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707"/>
        <w:gridCol w:w="8323"/>
      </w:tblGrid>
      <w:tr w:rsidR="007B49AC" w14:paraId="12F76A60" w14:textId="77777777" w:rsidTr="008D2711">
        <w:trPr>
          <w:trHeight w:val="333"/>
        </w:trPr>
        <w:tc>
          <w:tcPr>
            <w:tcW w:w="1227" w:type="pct"/>
          </w:tcPr>
          <w:p w14:paraId="12F76A5E" w14:textId="77777777" w:rsidR="007B49AC" w:rsidRDefault="004229D5">
            <w:pPr>
              <w:pStyle w:val="TableParagraph"/>
              <w:spacing w:before="3"/>
              <w:rPr>
                <w:b/>
                <w:sz w:val="20"/>
              </w:rPr>
            </w:pPr>
            <w:r>
              <w:rPr>
                <w:b/>
                <w:spacing w:val="-2"/>
                <w:sz w:val="20"/>
              </w:rPr>
              <w:t>Job/Role</w:t>
            </w:r>
            <w:r>
              <w:rPr>
                <w:b/>
                <w:sz w:val="20"/>
              </w:rPr>
              <w:t xml:space="preserve"> </w:t>
            </w:r>
            <w:r>
              <w:rPr>
                <w:b/>
                <w:spacing w:val="-2"/>
                <w:sz w:val="20"/>
              </w:rPr>
              <w:t>Title</w:t>
            </w:r>
          </w:p>
        </w:tc>
        <w:tc>
          <w:tcPr>
            <w:tcW w:w="3773" w:type="pct"/>
          </w:tcPr>
          <w:p w14:paraId="12F76A5F" w14:textId="77777777" w:rsidR="007B49AC" w:rsidRDefault="004229D5">
            <w:pPr>
              <w:pStyle w:val="TableParagraph"/>
              <w:ind w:left="2131" w:right="2101"/>
              <w:jc w:val="center"/>
              <w:rPr>
                <w:sz w:val="20"/>
              </w:rPr>
            </w:pPr>
            <w:r>
              <w:rPr>
                <w:spacing w:val="-2"/>
                <w:sz w:val="20"/>
              </w:rPr>
              <w:t>Youth</w:t>
            </w:r>
            <w:r>
              <w:rPr>
                <w:spacing w:val="-4"/>
                <w:sz w:val="20"/>
              </w:rPr>
              <w:t xml:space="preserve"> </w:t>
            </w:r>
            <w:r>
              <w:rPr>
                <w:spacing w:val="-2"/>
                <w:sz w:val="20"/>
              </w:rPr>
              <w:t>Networker</w:t>
            </w:r>
          </w:p>
        </w:tc>
      </w:tr>
      <w:tr w:rsidR="007B49AC" w14:paraId="12F76A63" w14:textId="77777777" w:rsidTr="008D2711">
        <w:trPr>
          <w:trHeight w:val="335"/>
        </w:trPr>
        <w:tc>
          <w:tcPr>
            <w:tcW w:w="1227" w:type="pct"/>
          </w:tcPr>
          <w:p w14:paraId="12F76A61" w14:textId="77777777" w:rsidR="007B49AC" w:rsidRDefault="004229D5">
            <w:pPr>
              <w:pStyle w:val="TableParagraph"/>
              <w:rPr>
                <w:b/>
                <w:sz w:val="20"/>
              </w:rPr>
            </w:pPr>
            <w:r>
              <w:rPr>
                <w:b/>
                <w:spacing w:val="-2"/>
                <w:sz w:val="20"/>
              </w:rPr>
              <w:t>Division</w:t>
            </w:r>
          </w:p>
        </w:tc>
        <w:tc>
          <w:tcPr>
            <w:tcW w:w="3773" w:type="pct"/>
          </w:tcPr>
          <w:p w14:paraId="12F76A62" w14:textId="77777777" w:rsidR="007B49AC" w:rsidRDefault="004229D5">
            <w:pPr>
              <w:pStyle w:val="TableParagraph"/>
              <w:ind w:left="2131" w:right="2096"/>
              <w:jc w:val="center"/>
              <w:rPr>
                <w:b/>
                <w:sz w:val="20"/>
              </w:rPr>
            </w:pPr>
            <w:r>
              <w:rPr>
                <w:b/>
                <w:sz w:val="20"/>
              </w:rPr>
              <w:t>Membership</w:t>
            </w:r>
            <w:r>
              <w:rPr>
                <w:b/>
                <w:spacing w:val="-9"/>
                <w:sz w:val="20"/>
              </w:rPr>
              <w:t xml:space="preserve"> </w:t>
            </w:r>
            <w:r>
              <w:rPr>
                <w:b/>
                <w:sz w:val="20"/>
              </w:rPr>
              <w:t>Support</w:t>
            </w:r>
            <w:r>
              <w:rPr>
                <w:b/>
                <w:spacing w:val="-10"/>
                <w:sz w:val="20"/>
              </w:rPr>
              <w:t xml:space="preserve"> </w:t>
            </w:r>
            <w:r>
              <w:rPr>
                <w:b/>
                <w:sz w:val="20"/>
              </w:rPr>
              <w:t>&amp;</w:t>
            </w:r>
            <w:r>
              <w:rPr>
                <w:b/>
                <w:spacing w:val="-4"/>
                <w:sz w:val="20"/>
              </w:rPr>
              <w:t xml:space="preserve"> </w:t>
            </w:r>
            <w:r>
              <w:rPr>
                <w:b/>
                <w:spacing w:val="-2"/>
                <w:sz w:val="20"/>
              </w:rPr>
              <w:t>Development</w:t>
            </w:r>
          </w:p>
        </w:tc>
      </w:tr>
      <w:tr w:rsidR="007B49AC" w14:paraId="12F76A66" w14:textId="77777777" w:rsidTr="008D2711">
        <w:trPr>
          <w:trHeight w:val="333"/>
        </w:trPr>
        <w:tc>
          <w:tcPr>
            <w:tcW w:w="1227" w:type="pct"/>
          </w:tcPr>
          <w:p w14:paraId="12F76A64" w14:textId="77777777" w:rsidR="007B49AC" w:rsidRDefault="004229D5">
            <w:pPr>
              <w:pStyle w:val="TableParagraph"/>
              <w:spacing w:before="2"/>
              <w:rPr>
                <w:b/>
                <w:sz w:val="20"/>
              </w:rPr>
            </w:pPr>
            <w:r>
              <w:rPr>
                <w:b/>
                <w:spacing w:val="-2"/>
                <w:sz w:val="20"/>
              </w:rPr>
              <w:t>Grade</w:t>
            </w:r>
          </w:p>
        </w:tc>
        <w:tc>
          <w:tcPr>
            <w:tcW w:w="3773" w:type="pct"/>
          </w:tcPr>
          <w:p w14:paraId="12F76A65" w14:textId="77777777" w:rsidR="007B49AC" w:rsidRDefault="004229D5">
            <w:pPr>
              <w:pStyle w:val="TableParagraph"/>
              <w:spacing w:before="2"/>
              <w:ind w:left="27"/>
              <w:jc w:val="center"/>
              <w:rPr>
                <w:b/>
                <w:sz w:val="20"/>
              </w:rPr>
            </w:pPr>
            <w:r>
              <w:rPr>
                <w:b/>
                <w:sz w:val="20"/>
              </w:rPr>
              <w:t>D</w:t>
            </w:r>
          </w:p>
        </w:tc>
      </w:tr>
      <w:tr w:rsidR="007B49AC" w14:paraId="12F76A69" w14:textId="77777777" w:rsidTr="008D2711">
        <w:trPr>
          <w:trHeight w:val="334"/>
        </w:trPr>
        <w:tc>
          <w:tcPr>
            <w:tcW w:w="1227" w:type="pct"/>
          </w:tcPr>
          <w:p w14:paraId="12F76A67" w14:textId="77777777" w:rsidR="007B49AC" w:rsidRDefault="004229D5">
            <w:pPr>
              <w:pStyle w:val="TableParagraph"/>
              <w:rPr>
                <w:b/>
                <w:sz w:val="20"/>
              </w:rPr>
            </w:pPr>
            <w:r>
              <w:rPr>
                <w:b/>
                <w:spacing w:val="-2"/>
                <w:sz w:val="20"/>
              </w:rPr>
              <w:t>Location</w:t>
            </w:r>
          </w:p>
        </w:tc>
        <w:tc>
          <w:tcPr>
            <w:tcW w:w="3773" w:type="pct"/>
          </w:tcPr>
          <w:p w14:paraId="12F76A68" w14:textId="77777777" w:rsidR="007B49AC" w:rsidRDefault="004229D5">
            <w:pPr>
              <w:pStyle w:val="TableParagraph"/>
              <w:ind w:left="2131" w:right="2099"/>
              <w:jc w:val="center"/>
              <w:rPr>
                <w:b/>
                <w:sz w:val="20"/>
              </w:rPr>
            </w:pPr>
            <w:r>
              <w:rPr>
                <w:b/>
                <w:spacing w:val="-2"/>
                <w:sz w:val="20"/>
              </w:rPr>
              <w:t>Regional</w:t>
            </w:r>
          </w:p>
        </w:tc>
      </w:tr>
      <w:tr w:rsidR="007B49AC" w14:paraId="12F76A6C" w14:textId="77777777" w:rsidTr="008D2711">
        <w:trPr>
          <w:trHeight w:val="386"/>
        </w:trPr>
        <w:tc>
          <w:tcPr>
            <w:tcW w:w="1227" w:type="pct"/>
          </w:tcPr>
          <w:p w14:paraId="12F76A6A" w14:textId="77777777" w:rsidR="007B49AC" w:rsidRDefault="004229D5">
            <w:pPr>
              <w:pStyle w:val="TableParagraph"/>
              <w:spacing w:before="4"/>
              <w:rPr>
                <w:b/>
                <w:sz w:val="20"/>
              </w:rPr>
            </w:pPr>
            <w:r>
              <w:rPr>
                <w:b/>
                <w:sz w:val="20"/>
              </w:rPr>
              <w:t>Responsible</w:t>
            </w:r>
            <w:r>
              <w:rPr>
                <w:b/>
                <w:spacing w:val="-6"/>
                <w:sz w:val="20"/>
              </w:rPr>
              <w:t xml:space="preserve"> </w:t>
            </w:r>
            <w:r>
              <w:rPr>
                <w:b/>
                <w:spacing w:val="-5"/>
                <w:sz w:val="20"/>
              </w:rPr>
              <w:t>to</w:t>
            </w:r>
          </w:p>
        </w:tc>
        <w:tc>
          <w:tcPr>
            <w:tcW w:w="3773" w:type="pct"/>
          </w:tcPr>
          <w:p w14:paraId="12F76A6B" w14:textId="77777777" w:rsidR="007B49AC" w:rsidRDefault="004229D5">
            <w:pPr>
              <w:pStyle w:val="TableParagraph"/>
              <w:ind w:left="2131" w:right="2102"/>
              <w:jc w:val="center"/>
              <w:rPr>
                <w:b/>
                <w:sz w:val="20"/>
              </w:rPr>
            </w:pPr>
            <w:r>
              <w:rPr>
                <w:b/>
                <w:sz w:val="20"/>
              </w:rPr>
              <w:t>Membership</w:t>
            </w:r>
            <w:r>
              <w:rPr>
                <w:b/>
                <w:spacing w:val="-11"/>
                <w:sz w:val="20"/>
              </w:rPr>
              <w:t xml:space="preserve"> </w:t>
            </w:r>
            <w:r>
              <w:rPr>
                <w:b/>
                <w:sz w:val="20"/>
              </w:rPr>
              <w:t>Support</w:t>
            </w:r>
            <w:r>
              <w:rPr>
                <w:b/>
                <w:spacing w:val="-12"/>
                <w:sz w:val="20"/>
              </w:rPr>
              <w:t xml:space="preserve"> </w:t>
            </w:r>
            <w:r>
              <w:rPr>
                <w:b/>
                <w:sz w:val="20"/>
              </w:rPr>
              <w:t>&amp;</w:t>
            </w:r>
            <w:r>
              <w:rPr>
                <w:b/>
                <w:spacing w:val="-8"/>
                <w:sz w:val="20"/>
              </w:rPr>
              <w:t xml:space="preserve"> </w:t>
            </w:r>
            <w:r>
              <w:rPr>
                <w:b/>
                <w:sz w:val="20"/>
              </w:rPr>
              <w:t>Development</w:t>
            </w:r>
            <w:r>
              <w:rPr>
                <w:b/>
                <w:spacing w:val="-11"/>
                <w:sz w:val="20"/>
              </w:rPr>
              <w:t xml:space="preserve"> </w:t>
            </w:r>
            <w:r>
              <w:rPr>
                <w:b/>
                <w:spacing w:val="-2"/>
                <w:sz w:val="20"/>
              </w:rPr>
              <w:t>Director</w:t>
            </w:r>
          </w:p>
        </w:tc>
      </w:tr>
      <w:tr w:rsidR="007B49AC" w14:paraId="12F76A6F" w14:textId="77777777" w:rsidTr="008D2711">
        <w:trPr>
          <w:trHeight w:val="334"/>
        </w:trPr>
        <w:tc>
          <w:tcPr>
            <w:tcW w:w="1227" w:type="pct"/>
          </w:tcPr>
          <w:p w14:paraId="12F76A6D" w14:textId="77777777" w:rsidR="007B49AC" w:rsidRDefault="004229D5">
            <w:pPr>
              <w:pStyle w:val="TableParagraph"/>
              <w:spacing w:before="2"/>
              <w:rPr>
                <w:b/>
                <w:sz w:val="20"/>
              </w:rPr>
            </w:pPr>
            <w:r>
              <w:rPr>
                <w:b/>
                <w:spacing w:val="-4"/>
                <w:sz w:val="20"/>
              </w:rPr>
              <w:t>Date</w:t>
            </w:r>
          </w:p>
        </w:tc>
        <w:tc>
          <w:tcPr>
            <w:tcW w:w="3773" w:type="pct"/>
          </w:tcPr>
          <w:p w14:paraId="12F76A6E" w14:textId="77777777" w:rsidR="007B49AC" w:rsidRDefault="004229D5">
            <w:pPr>
              <w:pStyle w:val="TableParagraph"/>
              <w:spacing w:before="2"/>
              <w:ind w:left="2131" w:right="2098"/>
              <w:jc w:val="center"/>
              <w:rPr>
                <w:b/>
                <w:sz w:val="20"/>
              </w:rPr>
            </w:pPr>
            <w:r>
              <w:rPr>
                <w:b/>
                <w:spacing w:val="-2"/>
                <w:sz w:val="20"/>
              </w:rPr>
              <w:t>December</w:t>
            </w:r>
            <w:r>
              <w:rPr>
                <w:b/>
                <w:spacing w:val="-7"/>
                <w:sz w:val="20"/>
              </w:rPr>
              <w:t xml:space="preserve"> </w:t>
            </w:r>
            <w:r>
              <w:rPr>
                <w:b/>
                <w:spacing w:val="-4"/>
                <w:sz w:val="20"/>
              </w:rPr>
              <w:t>2022</w:t>
            </w:r>
          </w:p>
        </w:tc>
      </w:tr>
    </w:tbl>
    <w:p w14:paraId="12F76A70" w14:textId="77777777" w:rsidR="007B49AC" w:rsidRDefault="007B49AC">
      <w:pPr>
        <w:pStyle w:val="Corpsdetexte"/>
        <w:ind w:left="0" w:firstLine="0"/>
        <w:rPr>
          <w:rFonts w:ascii="Times New Roman"/>
        </w:rPr>
      </w:pPr>
    </w:p>
    <w:p w14:paraId="12F76A71" w14:textId="77777777" w:rsidR="007B49AC" w:rsidRDefault="007B49AC">
      <w:pPr>
        <w:pStyle w:val="Corpsdetexte"/>
        <w:spacing w:before="9"/>
        <w:ind w:left="0" w:firstLine="0"/>
        <w:rPr>
          <w:rFonts w:ascii="Times New Roman"/>
          <w:sz w:val="15"/>
        </w:rPr>
      </w:pPr>
    </w:p>
    <w:p w14:paraId="12F76A72" w14:textId="77777777" w:rsidR="007B49AC" w:rsidRDefault="004229D5">
      <w:pPr>
        <w:pStyle w:val="Corpsdetexte"/>
        <w:spacing w:before="60" w:line="259" w:lineRule="auto"/>
        <w:ind w:left="120" w:right="123" w:firstLine="0"/>
      </w:pPr>
      <w:r>
        <w:rPr>
          <w:b/>
        </w:rPr>
        <w:t>Role</w:t>
      </w:r>
      <w:r>
        <w:rPr>
          <w:b/>
          <w:spacing w:val="-7"/>
        </w:rPr>
        <w:t xml:space="preserve"> </w:t>
      </w:r>
      <w:r>
        <w:rPr>
          <w:b/>
        </w:rPr>
        <w:t>Purpose:</w:t>
      </w:r>
      <w:r>
        <w:rPr>
          <w:b/>
          <w:spacing w:val="29"/>
        </w:rPr>
        <w:t xml:space="preserve"> </w:t>
      </w:r>
      <w:r>
        <w:t>To</w:t>
      </w:r>
      <w:r>
        <w:rPr>
          <w:spacing w:val="-5"/>
        </w:rPr>
        <w:t xml:space="preserve"> </w:t>
      </w:r>
      <w:r>
        <w:t>promote</w:t>
      </w:r>
      <w:r>
        <w:rPr>
          <w:spacing w:val="-11"/>
        </w:rPr>
        <w:t xml:space="preserve"> </w:t>
      </w:r>
      <w:r>
        <w:t>youth-</w:t>
      </w:r>
      <w:proofErr w:type="spellStart"/>
      <w:r>
        <w:t>centred</w:t>
      </w:r>
      <w:proofErr w:type="spellEnd"/>
      <w:r>
        <w:rPr>
          <w:spacing w:val="-5"/>
        </w:rPr>
        <w:t xml:space="preserve"> </w:t>
      </w:r>
      <w:r>
        <w:t>action</w:t>
      </w:r>
      <w:r>
        <w:rPr>
          <w:spacing w:val="-6"/>
        </w:rPr>
        <w:t xml:space="preserve"> </w:t>
      </w:r>
      <w:r>
        <w:t>in</w:t>
      </w:r>
      <w:r>
        <w:rPr>
          <w:spacing w:val="-7"/>
        </w:rPr>
        <w:t xml:space="preserve"> </w:t>
      </w:r>
      <w:r>
        <w:t>the</w:t>
      </w:r>
      <w:r>
        <w:rPr>
          <w:spacing w:val="-5"/>
        </w:rPr>
        <w:t xml:space="preserve"> </w:t>
      </w:r>
      <w:r>
        <w:t>region</w:t>
      </w:r>
      <w:r>
        <w:rPr>
          <w:spacing w:val="-7"/>
        </w:rPr>
        <w:t xml:space="preserve"> </w:t>
      </w:r>
      <w:r>
        <w:t>and</w:t>
      </w:r>
      <w:r>
        <w:rPr>
          <w:spacing w:val="-9"/>
        </w:rPr>
        <w:t xml:space="preserve"> </w:t>
      </w:r>
      <w:r>
        <w:t>connect</w:t>
      </w:r>
      <w:r>
        <w:rPr>
          <w:spacing w:val="-5"/>
        </w:rPr>
        <w:t xml:space="preserve"> </w:t>
      </w:r>
      <w:r>
        <w:t>a</w:t>
      </w:r>
      <w:r>
        <w:rPr>
          <w:spacing w:val="-10"/>
        </w:rPr>
        <w:t xml:space="preserve"> </w:t>
      </w:r>
      <w:r>
        <w:t>global</w:t>
      </w:r>
      <w:r>
        <w:rPr>
          <w:spacing w:val="-8"/>
        </w:rPr>
        <w:t xml:space="preserve"> </w:t>
      </w:r>
      <w:r>
        <w:t>community</w:t>
      </w:r>
      <w:r>
        <w:rPr>
          <w:spacing w:val="-9"/>
        </w:rPr>
        <w:t xml:space="preserve"> </w:t>
      </w:r>
      <w:r>
        <w:t>for</w:t>
      </w:r>
      <w:r>
        <w:rPr>
          <w:spacing w:val="-10"/>
        </w:rPr>
        <w:t xml:space="preserve"> </w:t>
      </w:r>
      <w:r>
        <w:t>youth</w:t>
      </w:r>
      <w:r>
        <w:rPr>
          <w:spacing w:val="-8"/>
        </w:rPr>
        <w:t xml:space="preserve"> </w:t>
      </w:r>
      <w:r>
        <w:t>participation</w:t>
      </w:r>
      <w:r>
        <w:rPr>
          <w:spacing w:val="-5"/>
        </w:rPr>
        <w:t xml:space="preserve"> </w:t>
      </w:r>
      <w:r>
        <w:t>across</w:t>
      </w:r>
      <w:r>
        <w:rPr>
          <w:spacing w:val="-7"/>
        </w:rPr>
        <w:t xml:space="preserve"> </w:t>
      </w:r>
      <w:r>
        <w:t xml:space="preserve">the </w:t>
      </w:r>
      <w:r>
        <w:rPr>
          <w:spacing w:val="-2"/>
        </w:rPr>
        <w:t>Federation</w:t>
      </w:r>
    </w:p>
    <w:p w14:paraId="12F76A73" w14:textId="77777777" w:rsidR="007B49AC" w:rsidRDefault="004229D5">
      <w:pPr>
        <w:pStyle w:val="Corpsdetexte"/>
        <w:spacing w:before="158" w:line="261" w:lineRule="auto"/>
        <w:ind w:left="120" w:right="123" w:firstLine="0"/>
      </w:pPr>
      <w:r>
        <w:t>One</w:t>
      </w:r>
      <w:r>
        <w:rPr>
          <w:spacing w:val="-10"/>
        </w:rPr>
        <w:t xml:space="preserve"> </w:t>
      </w:r>
      <w:r>
        <w:t>of</w:t>
      </w:r>
      <w:r>
        <w:rPr>
          <w:spacing w:val="-8"/>
        </w:rPr>
        <w:t xml:space="preserve"> </w:t>
      </w:r>
      <w:r>
        <w:t>the</w:t>
      </w:r>
      <w:r>
        <w:rPr>
          <w:spacing w:val="-7"/>
        </w:rPr>
        <w:t xml:space="preserve"> </w:t>
      </w:r>
      <w:r>
        <w:t>Youth</w:t>
      </w:r>
      <w:r>
        <w:rPr>
          <w:spacing w:val="-6"/>
        </w:rPr>
        <w:t xml:space="preserve"> </w:t>
      </w:r>
      <w:r>
        <w:t>Networker</w:t>
      </w:r>
      <w:r>
        <w:rPr>
          <w:spacing w:val="-9"/>
        </w:rPr>
        <w:t xml:space="preserve"> </w:t>
      </w:r>
      <w:r>
        <w:t>roles</w:t>
      </w:r>
      <w:r>
        <w:rPr>
          <w:spacing w:val="-6"/>
        </w:rPr>
        <w:t xml:space="preserve"> </w:t>
      </w:r>
      <w:r>
        <w:t>will</w:t>
      </w:r>
      <w:r>
        <w:rPr>
          <w:spacing w:val="-8"/>
        </w:rPr>
        <w:t xml:space="preserve"> </w:t>
      </w:r>
      <w:r>
        <w:t>be</w:t>
      </w:r>
      <w:r>
        <w:rPr>
          <w:spacing w:val="-7"/>
        </w:rPr>
        <w:t xml:space="preserve"> </w:t>
      </w:r>
      <w:r>
        <w:t>a</w:t>
      </w:r>
      <w:r>
        <w:rPr>
          <w:spacing w:val="-7"/>
        </w:rPr>
        <w:t xml:space="preserve"> </w:t>
      </w:r>
      <w:r>
        <w:t>Team</w:t>
      </w:r>
      <w:r>
        <w:rPr>
          <w:spacing w:val="-9"/>
        </w:rPr>
        <w:t xml:space="preserve"> </w:t>
      </w:r>
      <w:r>
        <w:t>Leader</w:t>
      </w:r>
      <w:r>
        <w:rPr>
          <w:spacing w:val="-8"/>
        </w:rPr>
        <w:t xml:space="preserve"> </w:t>
      </w:r>
      <w:r>
        <w:t>and</w:t>
      </w:r>
      <w:r>
        <w:rPr>
          <w:spacing w:val="-7"/>
        </w:rPr>
        <w:t xml:space="preserve"> </w:t>
      </w:r>
      <w:r>
        <w:t>have</w:t>
      </w:r>
      <w:r>
        <w:rPr>
          <w:spacing w:val="-8"/>
        </w:rPr>
        <w:t xml:space="preserve"> </w:t>
      </w:r>
      <w:r>
        <w:t>dual</w:t>
      </w:r>
      <w:r>
        <w:rPr>
          <w:spacing w:val="-8"/>
        </w:rPr>
        <w:t xml:space="preserve"> </w:t>
      </w:r>
      <w:r>
        <w:t>reporting</w:t>
      </w:r>
      <w:r>
        <w:rPr>
          <w:spacing w:val="-7"/>
        </w:rPr>
        <w:t xml:space="preserve"> </w:t>
      </w:r>
      <w:r>
        <w:t>into</w:t>
      </w:r>
      <w:r>
        <w:rPr>
          <w:spacing w:val="-10"/>
        </w:rPr>
        <w:t xml:space="preserve"> </w:t>
      </w:r>
      <w:r>
        <w:t>the</w:t>
      </w:r>
      <w:r>
        <w:rPr>
          <w:spacing w:val="-7"/>
        </w:rPr>
        <w:t xml:space="preserve"> </w:t>
      </w:r>
      <w:r>
        <w:t>Regional</w:t>
      </w:r>
      <w:r>
        <w:rPr>
          <w:spacing w:val="-8"/>
        </w:rPr>
        <w:t xml:space="preserve"> </w:t>
      </w:r>
      <w:r>
        <w:t>Director</w:t>
      </w:r>
      <w:r>
        <w:rPr>
          <w:spacing w:val="-8"/>
        </w:rPr>
        <w:t xml:space="preserve"> </w:t>
      </w:r>
      <w:r>
        <w:t>chairing</w:t>
      </w:r>
      <w:r>
        <w:rPr>
          <w:spacing w:val="-5"/>
        </w:rPr>
        <w:t xml:space="preserve"> </w:t>
      </w:r>
      <w:r>
        <w:t>Youth.</w:t>
      </w:r>
      <w:r>
        <w:rPr>
          <w:spacing w:val="-8"/>
        </w:rPr>
        <w:t xml:space="preserve"> </w:t>
      </w:r>
      <w:r>
        <w:t>This</w:t>
      </w:r>
      <w:r>
        <w:rPr>
          <w:spacing w:val="-8"/>
        </w:rPr>
        <w:t xml:space="preserve"> </w:t>
      </w:r>
      <w:r>
        <w:t>role will be rotative to promote equal opportunities.</w:t>
      </w:r>
    </w:p>
    <w:p w14:paraId="12F76A74" w14:textId="77777777" w:rsidR="007B49AC" w:rsidRDefault="004229D5">
      <w:pPr>
        <w:pStyle w:val="Titre1"/>
        <w:spacing w:before="153"/>
      </w:pPr>
      <w:r>
        <w:t>Context</w:t>
      </w:r>
      <w:r>
        <w:rPr>
          <w:spacing w:val="-11"/>
        </w:rPr>
        <w:t xml:space="preserve"> </w:t>
      </w:r>
      <w:r>
        <w:t>of</w:t>
      </w:r>
      <w:r>
        <w:rPr>
          <w:spacing w:val="-9"/>
        </w:rPr>
        <w:t xml:space="preserve"> </w:t>
      </w:r>
      <w:r>
        <w:rPr>
          <w:spacing w:val="-2"/>
        </w:rPr>
        <w:t>role:</w:t>
      </w:r>
    </w:p>
    <w:p w14:paraId="12F76A75" w14:textId="77777777" w:rsidR="007B49AC" w:rsidRDefault="004229D5">
      <w:pPr>
        <w:pStyle w:val="Paragraphedeliste"/>
        <w:numPr>
          <w:ilvl w:val="0"/>
          <w:numId w:val="1"/>
        </w:numPr>
        <w:tabs>
          <w:tab w:val="left" w:pos="838"/>
          <w:tab w:val="left" w:pos="839"/>
        </w:tabs>
        <w:spacing w:before="178"/>
        <w:ind w:right="210" w:hanging="360"/>
        <w:rPr>
          <w:rFonts w:ascii="Symbol" w:hAnsi="Symbol"/>
          <w:sz w:val="20"/>
        </w:rPr>
      </w:pPr>
      <w:r>
        <w:rPr>
          <w:sz w:val="20"/>
        </w:rPr>
        <w:t>This</w:t>
      </w:r>
      <w:r>
        <w:rPr>
          <w:spacing w:val="-11"/>
          <w:sz w:val="20"/>
        </w:rPr>
        <w:t xml:space="preserve"> </w:t>
      </w:r>
      <w:r>
        <w:rPr>
          <w:sz w:val="20"/>
        </w:rPr>
        <w:t>is</w:t>
      </w:r>
      <w:r>
        <w:rPr>
          <w:spacing w:val="-10"/>
          <w:sz w:val="20"/>
        </w:rPr>
        <w:t xml:space="preserve"> </w:t>
      </w:r>
      <w:r>
        <w:rPr>
          <w:sz w:val="20"/>
        </w:rPr>
        <w:t>ideally</w:t>
      </w:r>
      <w:r>
        <w:rPr>
          <w:spacing w:val="-11"/>
          <w:sz w:val="20"/>
        </w:rPr>
        <w:t xml:space="preserve"> </w:t>
      </w:r>
      <w:r>
        <w:rPr>
          <w:sz w:val="20"/>
        </w:rPr>
        <w:t>a</w:t>
      </w:r>
      <w:r>
        <w:rPr>
          <w:spacing w:val="-11"/>
          <w:sz w:val="20"/>
        </w:rPr>
        <w:t xml:space="preserve"> </w:t>
      </w:r>
      <w:r>
        <w:rPr>
          <w:sz w:val="20"/>
        </w:rPr>
        <w:t>stepping-stone</w:t>
      </w:r>
      <w:r>
        <w:rPr>
          <w:spacing w:val="-11"/>
          <w:sz w:val="20"/>
        </w:rPr>
        <w:t xml:space="preserve"> </w:t>
      </w:r>
      <w:r>
        <w:rPr>
          <w:sz w:val="20"/>
        </w:rPr>
        <w:t>development</w:t>
      </w:r>
      <w:r>
        <w:rPr>
          <w:spacing w:val="-9"/>
          <w:sz w:val="20"/>
        </w:rPr>
        <w:t xml:space="preserve"> </w:t>
      </w:r>
      <w:r>
        <w:rPr>
          <w:sz w:val="20"/>
        </w:rPr>
        <w:t>role</w:t>
      </w:r>
      <w:r>
        <w:rPr>
          <w:spacing w:val="-10"/>
          <w:sz w:val="20"/>
        </w:rPr>
        <w:t xml:space="preserve"> </w:t>
      </w:r>
      <w:r>
        <w:rPr>
          <w:sz w:val="20"/>
        </w:rPr>
        <w:t>for</w:t>
      </w:r>
      <w:r>
        <w:rPr>
          <w:spacing w:val="-11"/>
          <w:sz w:val="20"/>
        </w:rPr>
        <w:t xml:space="preserve"> </w:t>
      </w:r>
      <w:r>
        <w:rPr>
          <w:sz w:val="20"/>
        </w:rPr>
        <w:t>people</w:t>
      </w:r>
      <w:r>
        <w:rPr>
          <w:spacing w:val="-11"/>
          <w:sz w:val="20"/>
        </w:rPr>
        <w:t xml:space="preserve"> </w:t>
      </w:r>
      <w:r>
        <w:rPr>
          <w:sz w:val="20"/>
        </w:rPr>
        <w:t>starting</w:t>
      </w:r>
      <w:r>
        <w:rPr>
          <w:spacing w:val="-7"/>
          <w:sz w:val="20"/>
        </w:rPr>
        <w:t xml:space="preserve"> </w:t>
      </w:r>
      <w:r>
        <w:rPr>
          <w:sz w:val="20"/>
        </w:rPr>
        <w:t>their</w:t>
      </w:r>
      <w:r>
        <w:rPr>
          <w:spacing w:val="-12"/>
          <w:sz w:val="20"/>
        </w:rPr>
        <w:t xml:space="preserve"> </w:t>
      </w:r>
      <w:r>
        <w:rPr>
          <w:sz w:val="20"/>
        </w:rPr>
        <w:t>career</w:t>
      </w:r>
      <w:r>
        <w:rPr>
          <w:spacing w:val="-10"/>
          <w:sz w:val="20"/>
        </w:rPr>
        <w:t xml:space="preserve"> </w:t>
      </w:r>
      <w:r>
        <w:rPr>
          <w:sz w:val="20"/>
        </w:rPr>
        <w:t>in</w:t>
      </w:r>
      <w:r>
        <w:rPr>
          <w:spacing w:val="-9"/>
          <w:sz w:val="20"/>
        </w:rPr>
        <w:t xml:space="preserve"> </w:t>
      </w:r>
      <w:r>
        <w:rPr>
          <w:sz w:val="20"/>
        </w:rPr>
        <w:t>our</w:t>
      </w:r>
      <w:r>
        <w:rPr>
          <w:spacing w:val="-11"/>
          <w:sz w:val="20"/>
        </w:rPr>
        <w:t xml:space="preserve"> </w:t>
      </w:r>
      <w:r>
        <w:rPr>
          <w:sz w:val="20"/>
        </w:rPr>
        <w:t>Sector.</w:t>
      </w:r>
      <w:r>
        <w:rPr>
          <w:spacing w:val="29"/>
          <w:sz w:val="20"/>
        </w:rPr>
        <w:t xml:space="preserve"> </w:t>
      </w:r>
      <w:r>
        <w:rPr>
          <w:sz w:val="20"/>
        </w:rPr>
        <w:t>It</w:t>
      </w:r>
      <w:r>
        <w:rPr>
          <w:spacing w:val="-9"/>
          <w:sz w:val="20"/>
        </w:rPr>
        <w:t xml:space="preserve"> </w:t>
      </w:r>
      <w:r>
        <w:rPr>
          <w:sz w:val="20"/>
        </w:rPr>
        <w:t>is</w:t>
      </w:r>
      <w:r>
        <w:rPr>
          <w:spacing w:val="-12"/>
          <w:sz w:val="20"/>
        </w:rPr>
        <w:t xml:space="preserve"> </w:t>
      </w:r>
      <w:r>
        <w:rPr>
          <w:sz w:val="20"/>
        </w:rPr>
        <w:t>anticipated</w:t>
      </w:r>
      <w:r>
        <w:rPr>
          <w:spacing w:val="-8"/>
          <w:sz w:val="20"/>
        </w:rPr>
        <w:t xml:space="preserve"> </w:t>
      </w:r>
      <w:r>
        <w:rPr>
          <w:sz w:val="20"/>
        </w:rPr>
        <w:t>to</w:t>
      </w:r>
      <w:r>
        <w:rPr>
          <w:spacing w:val="-12"/>
          <w:sz w:val="20"/>
        </w:rPr>
        <w:t xml:space="preserve"> </w:t>
      </w:r>
      <w:r>
        <w:rPr>
          <w:sz w:val="20"/>
        </w:rPr>
        <w:t>be</w:t>
      </w:r>
      <w:r>
        <w:rPr>
          <w:spacing w:val="-9"/>
          <w:sz w:val="20"/>
        </w:rPr>
        <w:t xml:space="preserve"> </w:t>
      </w:r>
      <w:r>
        <w:rPr>
          <w:sz w:val="20"/>
        </w:rPr>
        <w:t>a</w:t>
      </w:r>
      <w:r>
        <w:rPr>
          <w:spacing w:val="-12"/>
          <w:sz w:val="20"/>
        </w:rPr>
        <w:t xml:space="preserve"> </w:t>
      </w:r>
      <w:r>
        <w:rPr>
          <w:sz w:val="20"/>
        </w:rPr>
        <w:t>2-year contract</w:t>
      </w:r>
      <w:r>
        <w:rPr>
          <w:spacing w:val="-12"/>
          <w:sz w:val="20"/>
        </w:rPr>
        <w:t xml:space="preserve"> </w:t>
      </w:r>
      <w:r>
        <w:rPr>
          <w:sz w:val="20"/>
        </w:rPr>
        <w:t>in</w:t>
      </w:r>
      <w:r>
        <w:rPr>
          <w:spacing w:val="-11"/>
          <w:sz w:val="20"/>
        </w:rPr>
        <w:t xml:space="preserve"> </w:t>
      </w:r>
      <w:r>
        <w:rPr>
          <w:sz w:val="20"/>
        </w:rPr>
        <w:t>this</w:t>
      </w:r>
      <w:r>
        <w:rPr>
          <w:spacing w:val="-14"/>
          <w:sz w:val="20"/>
        </w:rPr>
        <w:t xml:space="preserve"> </w:t>
      </w:r>
      <w:r>
        <w:rPr>
          <w:sz w:val="20"/>
        </w:rPr>
        <w:t>post.</w:t>
      </w:r>
      <w:r>
        <w:rPr>
          <w:spacing w:val="23"/>
          <w:sz w:val="20"/>
        </w:rPr>
        <w:t xml:space="preserve"> </w:t>
      </w:r>
      <w:r>
        <w:rPr>
          <w:sz w:val="20"/>
        </w:rPr>
        <w:t>We</w:t>
      </w:r>
      <w:r>
        <w:rPr>
          <w:spacing w:val="-12"/>
          <w:sz w:val="20"/>
        </w:rPr>
        <w:t xml:space="preserve"> </w:t>
      </w:r>
      <w:r>
        <w:rPr>
          <w:sz w:val="20"/>
        </w:rPr>
        <w:t>hope</w:t>
      </w:r>
      <w:r>
        <w:rPr>
          <w:spacing w:val="-12"/>
          <w:sz w:val="20"/>
        </w:rPr>
        <w:t xml:space="preserve"> </w:t>
      </w:r>
      <w:r>
        <w:rPr>
          <w:sz w:val="20"/>
        </w:rPr>
        <w:t>on</w:t>
      </w:r>
      <w:r>
        <w:rPr>
          <w:spacing w:val="-13"/>
          <w:sz w:val="20"/>
        </w:rPr>
        <w:t xml:space="preserve"> </w:t>
      </w:r>
      <w:r>
        <w:rPr>
          <w:sz w:val="20"/>
        </w:rPr>
        <w:t>completion</w:t>
      </w:r>
      <w:r>
        <w:rPr>
          <w:spacing w:val="-12"/>
          <w:sz w:val="20"/>
        </w:rPr>
        <w:t xml:space="preserve"> </w:t>
      </w:r>
      <w:r>
        <w:rPr>
          <w:sz w:val="20"/>
        </w:rPr>
        <w:t>of</w:t>
      </w:r>
      <w:r>
        <w:rPr>
          <w:spacing w:val="-12"/>
          <w:sz w:val="20"/>
        </w:rPr>
        <w:t xml:space="preserve"> </w:t>
      </w:r>
      <w:r>
        <w:rPr>
          <w:sz w:val="20"/>
        </w:rPr>
        <w:t>the</w:t>
      </w:r>
      <w:r>
        <w:rPr>
          <w:spacing w:val="-12"/>
          <w:sz w:val="20"/>
        </w:rPr>
        <w:t xml:space="preserve"> </w:t>
      </w:r>
      <w:r>
        <w:rPr>
          <w:sz w:val="20"/>
        </w:rPr>
        <w:t>2-years</w:t>
      </w:r>
      <w:r>
        <w:rPr>
          <w:spacing w:val="-13"/>
          <w:sz w:val="20"/>
        </w:rPr>
        <w:t xml:space="preserve"> </w:t>
      </w:r>
      <w:r>
        <w:rPr>
          <w:sz w:val="20"/>
        </w:rPr>
        <w:t>role</w:t>
      </w:r>
      <w:r>
        <w:rPr>
          <w:spacing w:val="-11"/>
          <w:sz w:val="20"/>
        </w:rPr>
        <w:t xml:space="preserve"> </w:t>
      </w:r>
      <w:r>
        <w:rPr>
          <w:sz w:val="20"/>
        </w:rPr>
        <w:t>holders</w:t>
      </w:r>
      <w:r>
        <w:rPr>
          <w:spacing w:val="-12"/>
          <w:sz w:val="20"/>
        </w:rPr>
        <w:t xml:space="preserve"> </w:t>
      </w:r>
      <w:r>
        <w:rPr>
          <w:sz w:val="20"/>
        </w:rPr>
        <w:t>will</w:t>
      </w:r>
      <w:r>
        <w:rPr>
          <w:spacing w:val="-13"/>
          <w:sz w:val="20"/>
        </w:rPr>
        <w:t xml:space="preserve"> </w:t>
      </w:r>
      <w:r>
        <w:rPr>
          <w:sz w:val="20"/>
        </w:rPr>
        <w:t>progress</w:t>
      </w:r>
      <w:r>
        <w:rPr>
          <w:spacing w:val="-11"/>
          <w:sz w:val="20"/>
        </w:rPr>
        <w:t xml:space="preserve"> </w:t>
      </w:r>
      <w:r>
        <w:rPr>
          <w:sz w:val="20"/>
        </w:rPr>
        <w:t>onto</w:t>
      </w:r>
      <w:r>
        <w:rPr>
          <w:spacing w:val="-12"/>
          <w:sz w:val="20"/>
        </w:rPr>
        <w:t xml:space="preserve"> </w:t>
      </w:r>
      <w:r>
        <w:rPr>
          <w:sz w:val="20"/>
        </w:rPr>
        <w:t>other</w:t>
      </w:r>
      <w:r>
        <w:rPr>
          <w:spacing w:val="-12"/>
          <w:sz w:val="20"/>
        </w:rPr>
        <w:t xml:space="preserve"> </w:t>
      </w:r>
      <w:r>
        <w:rPr>
          <w:sz w:val="20"/>
        </w:rPr>
        <w:t>roles</w:t>
      </w:r>
      <w:r>
        <w:rPr>
          <w:spacing w:val="-13"/>
          <w:sz w:val="20"/>
        </w:rPr>
        <w:t xml:space="preserve"> </w:t>
      </w:r>
      <w:r>
        <w:rPr>
          <w:sz w:val="20"/>
        </w:rPr>
        <w:t>within</w:t>
      </w:r>
      <w:r>
        <w:rPr>
          <w:spacing w:val="-11"/>
          <w:sz w:val="20"/>
        </w:rPr>
        <w:t xml:space="preserve"> </w:t>
      </w:r>
      <w:r>
        <w:rPr>
          <w:sz w:val="20"/>
        </w:rPr>
        <w:t>the</w:t>
      </w:r>
      <w:r>
        <w:rPr>
          <w:spacing w:val="-12"/>
          <w:sz w:val="20"/>
        </w:rPr>
        <w:t xml:space="preserve"> </w:t>
      </w:r>
      <w:r>
        <w:rPr>
          <w:sz w:val="20"/>
        </w:rPr>
        <w:t>Federation.</w:t>
      </w:r>
    </w:p>
    <w:p w14:paraId="12F76A76" w14:textId="77777777" w:rsidR="007B49AC" w:rsidRDefault="004229D5">
      <w:pPr>
        <w:pStyle w:val="Paragraphedeliste"/>
        <w:numPr>
          <w:ilvl w:val="0"/>
          <w:numId w:val="1"/>
        </w:numPr>
        <w:tabs>
          <w:tab w:val="left" w:pos="838"/>
          <w:tab w:val="left" w:pos="839"/>
        </w:tabs>
        <w:spacing w:before="1"/>
        <w:ind w:right="228" w:hanging="360"/>
        <w:rPr>
          <w:rFonts w:ascii="Symbol" w:hAnsi="Symbol"/>
          <w:sz w:val="20"/>
        </w:rPr>
      </w:pPr>
      <w:r>
        <w:rPr>
          <w:sz w:val="20"/>
        </w:rPr>
        <w:t>Working</w:t>
      </w:r>
      <w:r>
        <w:rPr>
          <w:spacing w:val="18"/>
          <w:sz w:val="20"/>
        </w:rPr>
        <w:t xml:space="preserve"> </w:t>
      </w:r>
      <w:r>
        <w:rPr>
          <w:sz w:val="20"/>
        </w:rPr>
        <w:t>with the Regional Team to</w:t>
      </w:r>
      <w:r>
        <w:rPr>
          <w:spacing w:val="-2"/>
          <w:sz w:val="20"/>
        </w:rPr>
        <w:t xml:space="preserve"> </w:t>
      </w:r>
      <w:r>
        <w:rPr>
          <w:sz w:val="20"/>
        </w:rPr>
        <w:t>bring direct involvement</w:t>
      </w:r>
      <w:r>
        <w:rPr>
          <w:spacing w:val="19"/>
          <w:sz w:val="20"/>
        </w:rPr>
        <w:t xml:space="preserve"> </w:t>
      </w:r>
      <w:r>
        <w:rPr>
          <w:sz w:val="20"/>
        </w:rPr>
        <w:t>of</w:t>
      </w:r>
      <w:r>
        <w:rPr>
          <w:spacing w:val="-2"/>
          <w:sz w:val="20"/>
        </w:rPr>
        <w:t xml:space="preserve"> </w:t>
      </w:r>
      <w:r>
        <w:rPr>
          <w:sz w:val="20"/>
        </w:rPr>
        <w:t>youth</w:t>
      </w:r>
      <w:r>
        <w:rPr>
          <w:spacing w:val="18"/>
          <w:sz w:val="20"/>
        </w:rPr>
        <w:t xml:space="preserve"> </w:t>
      </w:r>
      <w:r>
        <w:rPr>
          <w:sz w:val="20"/>
        </w:rPr>
        <w:t>and build regional and global platforms for youth</w:t>
      </w:r>
      <w:r>
        <w:rPr>
          <w:spacing w:val="40"/>
          <w:sz w:val="20"/>
        </w:rPr>
        <w:t xml:space="preserve"> </w:t>
      </w:r>
      <w:r>
        <w:rPr>
          <w:sz w:val="20"/>
        </w:rPr>
        <w:t>activism and youth led accountability.</w:t>
      </w:r>
    </w:p>
    <w:p w14:paraId="12F76A77" w14:textId="77777777" w:rsidR="007B49AC" w:rsidRDefault="004229D5">
      <w:pPr>
        <w:pStyle w:val="Paragraphedeliste"/>
        <w:numPr>
          <w:ilvl w:val="0"/>
          <w:numId w:val="1"/>
        </w:numPr>
        <w:tabs>
          <w:tab w:val="left" w:pos="838"/>
          <w:tab w:val="left" w:pos="839"/>
        </w:tabs>
        <w:ind w:right="206" w:hanging="360"/>
        <w:rPr>
          <w:rFonts w:ascii="Symbol" w:hAnsi="Symbol"/>
          <w:sz w:val="20"/>
        </w:rPr>
      </w:pPr>
      <w:r>
        <w:rPr>
          <w:sz w:val="20"/>
        </w:rPr>
        <w:t>Working</w:t>
      </w:r>
      <w:r>
        <w:rPr>
          <w:spacing w:val="36"/>
          <w:sz w:val="20"/>
        </w:rPr>
        <w:t xml:space="preserve"> </w:t>
      </w:r>
      <w:r>
        <w:rPr>
          <w:sz w:val="20"/>
        </w:rPr>
        <w:t>with</w:t>
      </w:r>
      <w:r>
        <w:rPr>
          <w:spacing w:val="31"/>
          <w:sz w:val="20"/>
        </w:rPr>
        <w:t xml:space="preserve"> </w:t>
      </w:r>
      <w:r>
        <w:rPr>
          <w:sz w:val="20"/>
        </w:rPr>
        <w:t>other</w:t>
      </w:r>
      <w:r>
        <w:rPr>
          <w:spacing w:val="34"/>
          <w:sz w:val="20"/>
        </w:rPr>
        <w:t xml:space="preserve"> </w:t>
      </w:r>
      <w:r>
        <w:rPr>
          <w:sz w:val="20"/>
        </w:rPr>
        <w:t>Youth</w:t>
      </w:r>
      <w:r>
        <w:rPr>
          <w:spacing w:val="30"/>
          <w:sz w:val="20"/>
        </w:rPr>
        <w:t xml:space="preserve"> </w:t>
      </w:r>
      <w:r>
        <w:rPr>
          <w:sz w:val="20"/>
        </w:rPr>
        <w:t>Networkers</w:t>
      </w:r>
      <w:r>
        <w:rPr>
          <w:spacing w:val="35"/>
          <w:sz w:val="20"/>
        </w:rPr>
        <w:t xml:space="preserve"> </w:t>
      </w:r>
      <w:r>
        <w:rPr>
          <w:sz w:val="20"/>
        </w:rPr>
        <w:t>and</w:t>
      </w:r>
      <w:r>
        <w:rPr>
          <w:spacing w:val="30"/>
          <w:sz w:val="20"/>
        </w:rPr>
        <w:t xml:space="preserve"> </w:t>
      </w:r>
      <w:r>
        <w:rPr>
          <w:sz w:val="20"/>
        </w:rPr>
        <w:t>the</w:t>
      </w:r>
      <w:r>
        <w:rPr>
          <w:spacing w:val="32"/>
          <w:sz w:val="20"/>
        </w:rPr>
        <w:t xml:space="preserve"> </w:t>
      </w:r>
      <w:r>
        <w:rPr>
          <w:sz w:val="20"/>
        </w:rPr>
        <w:t>regional</w:t>
      </w:r>
      <w:r>
        <w:rPr>
          <w:spacing w:val="29"/>
          <w:sz w:val="20"/>
        </w:rPr>
        <w:t xml:space="preserve"> </w:t>
      </w:r>
      <w:r>
        <w:rPr>
          <w:sz w:val="20"/>
        </w:rPr>
        <w:t>youth</w:t>
      </w:r>
      <w:r>
        <w:rPr>
          <w:spacing w:val="32"/>
          <w:sz w:val="20"/>
        </w:rPr>
        <w:t xml:space="preserve"> </w:t>
      </w:r>
      <w:r>
        <w:rPr>
          <w:sz w:val="20"/>
        </w:rPr>
        <w:t>networks</w:t>
      </w:r>
      <w:r>
        <w:rPr>
          <w:spacing w:val="35"/>
          <w:sz w:val="20"/>
        </w:rPr>
        <w:t xml:space="preserve"> </w:t>
      </w:r>
      <w:r>
        <w:rPr>
          <w:sz w:val="20"/>
        </w:rPr>
        <w:t>to</w:t>
      </w:r>
      <w:r>
        <w:rPr>
          <w:spacing w:val="32"/>
          <w:sz w:val="20"/>
        </w:rPr>
        <w:t xml:space="preserve"> </w:t>
      </w:r>
      <w:r>
        <w:rPr>
          <w:sz w:val="20"/>
        </w:rPr>
        <w:t>build</w:t>
      </w:r>
      <w:r>
        <w:rPr>
          <w:spacing w:val="34"/>
          <w:sz w:val="20"/>
        </w:rPr>
        <w:t xml:space="preserve"> </w:t>
      </w:r>
      <w:r>
        <w:rPr>
          <w:sz w:val="20"/>
        </w:rPr>
        <w:t>a</w:t>
      </w:r>
      <w:r>
        <w:rPr>
          <w:spacing w:val="26"/>
          <w:sz w:val="20"/>
        </w:rPr>
        <w:t xml:space="preserve"> </w:t>
      </w:r>
      <w:r>
        <w:rPr>
          <w:sz w:val="20"/>
        </w:rPr>
        <w:t>global</w:t>
      </w:r>
      <w:r>
        <w:rPr>
          <w:spacing w:val="32"/>
          <w:sz w:val="20"/>
        </w:rPr>
        <w:t xml:space="preserve"> </w:t>
      </w:r>
      <w:r>
        <w:rPr>
          <w:sz w:val="20"/>
        </w:rPr>
        <w:t>Youth</w:t>
      </w:r>
      <w:r>
        <w:rPr>
          <w:spacing w:val="35"/>
          <w:sz w:val="20"/>
        </w:rPr>
        <w:t xml:space="preserve"> </w:t>
      </w:r>
      <w:r>
        <w:rPr>
          <w:sz w:val="20"/>
        </w:rPr>
        <w:t>IPPF</w:t>
      </w:r>
      <w:r>
        <w:rPr>
          <w:spacing w:val="34"/>
          <w:sz w:val="20"/>
        </w:rPr>
        <w:t xml:space="preserve"> </w:t>
      </w:r>
      <w:r>
        <w:rPr>
          <w:sz w:val="20"/>
        </w:rPr>
        <w:t>community</w:t>
      </w:r>
      <w:r>
        <w:rPr>
          <w:spacing w:val="37"/>
          <w:sz w:val="20"/>
        </w:rPr>
        <w:t xml:space="preserve"> </w:t>
      </w:r>
      <w:r>
        <w:rPr>
          <w:sz w:val="20"/>
        </w:rPr>
        <w:t>and contribute to wider youth movements.</w:t>
      </w:r>
    </w:p>
    <w:p w14:paraId="12F76A78" w14:textId="77777777" w:rsidR="007B49AC" w:rsidRDefault="004229D5">
      <w:pPr>
        <w:pStyle w:val="Paragraphedeliste"/>
        <w:numPr>
          <w:ilvl w:val="0"/>
          <w:numId w:val="1"/>
        </w:numPr>
        <w:tabs>
          <w:tab w:val="left" w:pos="838"/>
          <w:tab w:val="left" w:pos="839"/>
        </w:tabs>
        <w:spacing w:before="5" w:line="253" w:lineRule="exact"/>
        <w:ind w:left="838" w:hanging="361"/>
        <w:rPr>
          <w:rFonts w:ascii="Symbol" w:hAnsi="Symbol"/>
          <w:sz w:val="20"/>
        </w:rPr>
      </w:pPr>
      <w:r>
        <w:rPr>
          <w:sz w:val="20"/>
        </w:rPr>
        <w:t>Being</w:t>
      </w:r>
      <w:r>
        <w:rPr>
          <w:spacing w:val="-14"/>
          <w:sz w:val="20"/>
        </w:rPr>
        <w:t xml:space="preserve"> </w:t>
      </w:r>
      <w:r>
        <w:rPr>
          <w:sz w:val="20"/>
        </w:rPr>
        <w:t>a</w:t>
      </w:r>
      <w:r>
        <w:rPr>
          <w:spacing w:val="-8"/>
          <w:sz w:val="20"/>
        </w:rPr>
        <w:t xml:space="preserve"> </w:t>
      </w:r>
      <w:r>
        <w:rPr>
          <w:sz w:val="20"/>
        </w:rPr>
        <w:t>champion</w:t>
      </w:r>
      <w:r>
        <w:rPr>
          <w:spacing w:val="-6"/>
          <w:sz w:val="20"/>
        </w:rPr>
        <w:t xml:space="preserve"> </w:t>
      </w:r>
      <w:r>
        <w:rPr>
          <w:sz w:val="20"/>
        </w:rPr>
        <w:t>for</w:t>
      </w:r>
      <w:r>
        <w:rPr>
          <w:spacing w:val="-8"/>
          <w:sz w:val="20"/>
        </w:rPr>
        <w:t xml:space="preserve"> </w:t>
      </w:r>
      <w:r>
        <w:rPr>
          <w:sz w:val="20"/>
        </w:rPr>
        <w:t>Youth</w:t>
      </w:r>
      <w:r>
        <w:rPr>
          <w:spacing w:val="-8"/>
          <w:sz w:val="20"/>
        </w:rPr>
        <w:t xml:space="preserve"> </w:t>
      </w:r>
      <w:r>
        <w:rPr>
          <w:sz w:val="20"/>
        </w:rPr>
        <w:t>centered</w:t>
      </w:r>
      <w:r>
        <w:rPr>
          <w:spacing w:val="-9"/>
          <w:sz w:val="20"/>
        </w:rPr>
        <w:t xml:space="preserve"> </w:t>
      </w:r>
      <w:r>
        <w:rPr>
          <w:sz w:val="20"/>
        </w:rPr>
        <w:t>action</w:t>
      </w:r>
      <w:r>
        <w:rPr>
          <w:spacing w:val="-10"/>
          <w:sz w:val="20"/>
        </w:rPr>
        <w:t xml:space="preserve"> </w:t>
      </w:r>
      <w:r>
        <w:rPr>
          <w:sz w:val="20"/>
        </w:rPr>
        <w:t>within</w:t>
      </w:r>
      <w:r>
        <w:rPr>
          <w:spacing w:val="-5"/>
          <w:sz w:val="20"/>
        </w:rPr>
        <w:t xml:space="preserve"> </w:t>
      </w:r>
      <w:r>
        <w:rPr>
          <w:sz w:val="20"/>
        </w:rPr>
        <w:t>the</w:t>
      </w:r>
      <w:r>
        <w:rPr>
          <w:spacing w:val="-7"/>
          <w:sz w:val="20"/>
        </w:rPr>
        <w:t xml:space="preserve"> </w:t>
      </w:r>
      <w:r>
        <w:rPr>
          <w:sz w:val="20"/>
        </w:rPr>
        <w:t>Secretariat</w:t>
      </w:r>
      <w:r>
        <w:rPr>
          <w:spacing w:val="-6"/>
          <w:sz w:val="20"/>
        </w:rPr>
        <w:t xml:space="preserve"> </w:t>
      </w:r>
      <w:r>
        <w:rPr>
          <w:sz w:val="20"/>
        </w:rPr>
        <w:t>and</w:t>
      </w:r>
      <w:r>
        <w:rPr>
          <w:spacing w:val="-7"/>
          <w:sz w:val="20"/>
        </w:rPr>
        <w:t xml:space="preserve"> </w:t>
      </w:r>
      <w:r>
        <w:rPr>
          <w:sz w:val="20"/>
        </w:rPr>
        <w:t>amplify</w:t>
      </w:r>
      <w:r>
        <w:rPr>
          <w:spacing w:val="-8"/>
          <w:sz w:val="20"/>
        </w:rPr>
        <w:t xml:space="preserve"> </w:t>
      </w:r>
      <w:r>
        <w:rPr>
          <w:sz w:val="20"/>
        </w:rPr>
        <w:t>youth</w:t>
      </w:r>
      <w:r>
        <w:rPr>
          <w:spacing w:val="-4"/>
          <w:sz w:val="20"/>
        </w:rPr>
        <w:t xml:space="preserve"> </w:t>
      </w:r>
      <w:r>
        <w:rPr>
          <w:sz w:val="20"/>
        </w:rPr>
        <w:t>voices</w:t>
      </w:r>
      <w:r>
        <w:rPr>
          <w:spacing w:val="-8"/>
          <w:sz w:val="20"/>
        </w:rPr>
        <w:t xml:space="preserve"> </w:t>
      </w:r>
      <w:r>
        <w:rPr>
          <w:sz w:val="20"/>
        </w:rPr>
        <w:t>into</w:t>
      </w:r>
      <w:r>
        <w:rPr>
          <w:spacing w:val="-10"/>
          <w:sz w:val="20"/>
        </w:rPr>
        <w:t xml:space="preserve"> </w:t>
      </w:r>
      <w:r>
        <w:rPr>
          <w:sz w:val="20"/>
        </w:rPr>
        <w:t>the</w:t>
      </w:r>
      <w:r>
        <w:rPr>
          <w:spacing w:val="-8"/>
          <w:sz w:val="20"/>
        </w:rPr>
        <w:t xml:space="preserve"> </w:t>
      </w:r>
      <w:r>
        <w:rPr>
          <w:sz w:val="20"/>
        </w:rPr>
        <w:t>work</w:t>
      </w:r>
      <w:r>
        <w:rPr>
          <w:spacing w:val="-6"/>
          <w:sz w:val="20"/>
        </w:rPr>
        <w:t xml:space="preserve"> </w:t>
      </w:r>
      <w:r>
        <w:rPr>
          <w:sz w:val="20"/>
        </w:rPr>
        <w:t>of</w:t>
      </w:r>
      <w:r>
        <w:rPr>
          <w:spacing w:val="-9"/>
          <w:sz w:val="20"/>
        </w:rPr>
        <w:t xml:space="preserve"> </w:t>
      </w:r>
      <w:r>
        <w:rPr>
          <w:sz w:val="20"/>
        </w:rPr>
        <w:t>the</w:t>
      </w:r>
      <w:r>
        <w:rPr>
          <w:spacing w:val="-4"/>
          <w:sz w:val="20"/>
        </w:rPr>
        <w:t xml:space="preserve"> </w:t>
      </w:r>
      <w:r>
        <w:rPr>
          <w:spacing w:val="-2"/>
          <w:sz w:val="20"/>
        </w:rPr>
        <w:t>Secretariat</w:t>
      </w:r>
    </w:p>
    <w:p w14:paraId="12F76A79" w14:textId="77777777" w:rsidR="007B49AC" w:rsidRDefault="004229D5">
      <w:pPr>
        <w:pStyle w:val="Paragraphedeliste"/>
        <w:numPr>
          <w:ilvl w:val="0"/>
          <w:numId w:val="1"/>
        </w:numPr>
        <w:tabs>
          <w:tab w:val="left" w:pos="838"/>
          <w:tab w:val="left" w:pos="839"/>
        </w:tabs>
        <w:ind w:right="215" w:hanging="360"/>
        <w:rPr>
          <w:rFonts w:ascii="Symbol" w:hAnsi="Symbol"/>
          <w:sz w:val="20"/>
        </w:rPr>
      </w:pPr>
      <w:r>
        <w:rPr>
          <w:sz w:val="20"/>
        </w:rPr>
        <w:t>Support</w:t>
      </w:r>
      <w:r>
        <w:rPr>
          <w:spacing w:val="-12"/>
          <w:sz w:val="20"/>
        </w:rPr>
        <w:t xml:space="preserve"> </w:t>
      </w:r>
      <w:r>
        <w:rPr>
          <w:sz w:val="20"/>
        </w:rPr>
        <w:t>MAs</w:t>
      </w:r>
      <w:r>
        <w:rPr>
          <w:spacing w:val="-11"/>
          <w:sz w:val="20"/>
        </w:rPr>
        <w:t xml:space="preserve"> </w:t>
      </w:r>
      <w:r>
        <w:rPr>
          <w:sz w:val="20"/>
        </w:rPr>
        <w:t>to</w:t>
      </w:r>
      <w:r>
        <w:rPr>
          <w:spacing w:val="-11"/>
          <w:sz w:val="20"/>
        </w:rPr>
        <w:t xml:space="preserve"> </w:t>
      </w:r>
      <w:r>
        <w:rPr>
          <w:sz w:val="20"/>
        </w:rPr>
        <w:t>develop</w:t>
      </w:r>
      <w:r>
        <w:rPr>
          <w:spacing w:val="-12"/>
          <w:sz w:val="20"/>
        </w:rPr>
        <w:t xml:space="preserve"> </w:t>
      </w:r>
      <w:r>
        <w:rPr>
          <w:sz w:val="20"/>
        </w:rPr>
        <w:t>youth</w:t>
      </w:r>
      <w:r>
        <w:rPr>
          <w:spacing w:val="-11"/>
          <w:sz w:val="20"/>
        </w:rPr>
        <w:t xml:space="preserve"> </w:t>
      </w:r>
      <w:r>
        <w:rPr>
          <w:sz w:val="20"/>
        </w:rPr>
        <w:t>networks</w:t>
      </w:r>
      <w:r>
        <w:rPr>
          <w:spacing w:val="-11"/>
          <w:sz w:val="20"/>
        </w:rPr>
        <w:t xml:space="preserve"> </w:t>
      </w:r>
      <w:r>
        <w:rPr>
          <w:sz w:val="20"/>
        </w:rPr>
        <w:t>in</w:t>
      </w:r>
      <w:r>
        <w:rPr>
          <w:spacing w:val="-12"/>
          <w:sz w:val="20"/>
        </w:rPr>
        <w:t xml:space="preserve"> </w:t>
      </w:r>
      <w:r>
        <w:rPr>
          <w:sz w:val="20"/>
        </w:rPr>
        <w:t>their</w:t>
      </w:r>
      <w:r>
        <w:rPr>
          <w:spacing w:val="-11"/>
          <w:sz w:val="20"/>
        </w:rPr>
        <w:t xml:space="preserve"> </w:t>
      </w:r>
      <w:r>
        <w:rPr>
          <w:sz w:val="20"/>
        </w:rPr>
        <w:t>location</w:t>
      </w:r>
      <w:r>
        <w:rPr>
          <w:spacing w:val="-11"/>
          <w:sz w:val="20"/>
        </w:rPr>
        <w:t xml:space="preserve"> </w:t>
      </w:r>
      <w:r>
        <w:rPr>
          <w:sz w:val="20"/>
        </w:rPr>
        <w:t>of</w:t>
      </w:r>
      <w:r>
        <w:rPr>
          <w:spacing w:val="-13"/>
          <w:sz w:val="20"/>
        </w:rPr>
        <w:t xml:space="preserve"> </w:t>
      </w:r>
      <w:r>
        <w:rPr>
          <w:sz w:val="20"/>
        </w:rPr>
        <w:t>work</w:t>
      </w:r>
      <w:r>
        <w:rPr>
          <w:spacing w:val="-12"/>
          <w:sz w:val="20"/>
        </w:rPr>
        <w:t xml:space="preserve"> </w:t>
      </w:r>
      <w:r>
        <w:rPr>
          <w:sz w:val="20"/>
        </w:rPr>
        <w:t>and</w:t>
      </w:r>
      <w:r>
        <w:rPr>
          <w:spacing w:val="-11"/>
          <w:sz w:val="20"/>
        </w:rPr>
        <w:t xml:space="preserve"> </w:t>
      </w:r>
      <w:r>
        <w:rPr>
          <w:sz w:val="20"/>
        </w:rPr>
        <w:t>foster</w:t>
      </w:r>
      <w:r>
        <w:rPr>
          <w:spacing w:val="-11"/>
          <w:sz w:val="20"/>
        </w:rPr>
        <w:t xml:space="preserve"> </w:t>
      </w:r>
      <w:r>
        <w:rPr>
          <w:sz w:val="20"/>
        </w:rPr>
        <w:t>youth</w:t>
      </w:r>
      <w:r>
        <w:rPr>
          <w:spacing w:val="-11"/>
          <w:sz w:val="20"/>
        </w:rPr>
        <w:t xml:space="preserve"> </w:t>
      </w:r>
      <w:r>
        <w:rPr>
          <w:sz w:val="20"/>
        </w:rPr>
        <w:t>centricity/</w:t>
      </w:r>
      <w:r>
        <w:rPr>
          <w:spacing w:val="-12"/>
          <w:sz w:val="20"/>
        </w:rPr>
        <w:t xml:space="preserve"> </w:t>
      </w:r>
      <w:r>
        <w:rPr>
          <w:sz w:val="20"/>
        </w:rPr>
        <w:t>youth</w:t>
      </w:r>
      <w:r>
        <w:rPr>
          <w:spacing w:val="-11"/>
          <w:sz w:val="20"/>
        </w:rPr>
        <w:t xml:space="preserve"> </w:t>
      </w:r>
      <w:r>
        <w:rPr>
          <w:sz w:val="20"/>
        </w:rPr>
        <w:t>led</w:t>
      </w:r>
      <w:r>
        <w:rPr>
          <w:spacing w:val="-12"/>
          <w:sz w:val="20"/>
        </w:rPr>
        <w:t xml:space="preserve"> </w:t>
      </w:r>
      <w:r>
        <w:rPr>
          <w:sz w:val="20"/>
        </w:rPr>
        <w:t>programming</w:t>
      </w:r>
      <w:r>
        <w:rPr>
          <w:spacing w:val="-9"/>
          <w:sz w:val="20"/>
        </w:rPr>
        <w:t xml:space="preserve"> </w:t>
      </w:r>
      <w:r>
        <w:rPr>
          <w:sz w:val="20"/>
        </w:rPr>
        <w:t>in</w:t>
      </w:r>
      <w:r>
        <w:rPr>
          <w:spacing w:val="-11"/>
          <w:sz w:val="20"/>
        </w:rPr>
        <w:t xml:space="preserve"> </w:t>
      </w:r>
      <w:r>
        <w:rPr>
          <w:sz w:val="20"/>
        </w:rPr>
        <w:t>their local work in collaboration with Architects of Cooperation.</w:t>
      </w:r>
    </w:p>
    <w:p w14:paraId="12F76A7A" w14:textId="77777777" w:rsidR="007B49AC" w:rsidRDefault="004229D5">
      <w:pPr>
        <w:pStyle w:val="Paragraphedeliste"/>
        <w:numPr>
          <w:ilvl w:val="0"/>
          <w:numId w:val="1"/>
        </w:numPr>
        <w:tabs>
          <w:tab w:val="left" w:pos="838"/>
          <w:tab w:val="left" w:pos="839"/>
        </w:tabs>
        <w:ind w:right="212" w:hanging="360"/>
        <w:rPr>
          <w:rFonts w:ascii="Symbol" w:hAnsi="Symbol"/>
          <w:sz w:val="20"/>
        </w:rPr>
      </w:pPr>
      <w:r>
        <w:rPr>
          <w:sz w:val="20"/>
        </w:rPr>
        <w:t>Working</w:t>
      </w:r>
      <w:r>
        <w:rPr>
          <w:spacing w:val="26"/>
          <w:sz w:val="20"/>
        </w:rPr>
        <w:t xml:space="preserve"> </w:t>
      </w:r>
      <w:r>
        <w:rPr>
          <w:sz w:val="20"/>
        </w:rPr>
        <w:t>with</w:t>
      </w:r>
      <w:r>
        <w:rPr>
          <w:spacing w:val="22"/>
          <w:sz w:val="20"/>
        </w:rPr>
        <w:t xml:space="preserve"> </w:t>
      </w:r>
      <w:r>
        <w:rPr>
          <w:sz w:val="20"/>
        </w:rPr>
        <w:t>and</w:t>
      </w:r>
      <w:r>
        <w:rPr>
          <w:spacing w:val="25"/>
          <w:sz w:val="20"/>
        </w:rPr>
        <w:t xml:space="preserve"> </w:t>
      </w:r>
      <w:r>
        <w:rPr>
          <w:sz w:val="20"/>
        </w:rPr>
        <w:t>through</w:t>
      </w:r>
      <w:r>
        <w:rPr>
          <w:spacing w:val="23"/>
          <w:sz w:val="20"/>
        </w:rPr>
        <w:t xml:space="preserve"> </w:t>
      </w:r>
      <w:r>
        <w:rPr>
          <w:sz w:val="20"/>
        </w:rPr>
        <w:t>other</w:t>
      </w:r>
      <w:r>
        <w:rPr>
          <w:spacing w:val="25"/>
          <w:sz w:val="20"/>
        </w:rPr>
        <w:t xml:space="preserve"> </w:t>
      </w:r>
      <w:r>
        <w:rPr>
          <w:sz w:val="20"/>
        </w:rPr>
        <w:t>members</w:t>
      </w:r>
      <w:r>
        <w:rPr>
          <w:spacing w:val="20"/>
          <w:sz w:val="20"/>
        </w:rPr>
        <w:t xml:space="preserve"> </w:t>
      </w:r>
      <w:r>
        <w:rPr>
          <w:sz w:val="20"/>
        </w:rPr>
        <w:t>of</w:t>
      </w:r>
      <w:r>
        <w:rPr>
          <w:spacing w:val="25"/>
          <w:sz w:val="20"/>
        </w:rPr>
        <w:t xml:space="preserve"> </w:t>
      </w:r>
      <w:r>
        <w:rPr>
          <w:sz w:val="20"/>
        </w:rPr>
        <w:t>the</w:t>
      </w:r>
      <w:r>
        <w:rPr>
          <w:spacing w:val="23"/>
          <w:sz w:val="20"/>
        </w:rPr>
        <w:t xml:space="preserve"> </w:t>
      </w:r>
      <w:proofErr w:type="gramStart"/>
      <w:r>
        <w:rPr>
          <w:sz w:val="20"/>
        </w:rPr>
        <w:t>Regional</w:t>
      </w:r>
      <w:proofErr w:type="gramEnd"/>
      <w:r>
        <w:rPr>
          <w:spacing w:val="24"/>
          <w:sz w:val="20"/>
        </w:rPr>
        <w:t xml:space="preserve"> </w:t>
      </w:r>
      <w:r>
        <w:rPr>
          <w:sz w:val="20"/>
        </w:rPr>
        <w:t>team</w:t>
      </w:r>
      <w:r>
        <w:rPr>
          <w:spacing w:val="22"/>
          <w:sz w:val="20"/>
        </w:rPr>
        <w:t xml:space="preserve"> </w:t>
      </w:r>
      <w:r>
        <w:rPr>
          <w:sz w:val="20"/>
        </w:rPr>
        <w:t>in</w:t>
      </w:r>
      <w:r>
        <w:rPr>
          <w:spacing w:val="24"/>
          <w:sz w:val="20"/>
        </w:rPr>
        <w:t xml:space="preserve"> </w:t>
      </w:r>
      <w:r>
        <w:rPr>
          <w:sz w:val="20"/>
        </w:rPr>
        <w:t>Membership</w:t>
      </w:r>
      <w:r>
        <w:rPr>
          <w:spacing w:val="25"/>
          <w:sz w:val="20"/>
        </w:rPr>
        <w:t xml:space="preserve"> </w:t>
      </w:r>
      <w:r>
        <w:rPr>
          <w:sz w:val="20"/>
        </w:rPr>
        <w:t>Support</w:t>
      </w:r>
      <w:r>
        <w:rPr>
          <w:spacing w:val="23"/>
          <w:sz w:val="20"/>
        </w:rPr>
        <w:t xml:space="preserve"> </w:t>
      </w:r>
      <w:r>
        <w:rPr>
          <w:sz w:val="20"/>
        </w:rPr>
        <w:t>&amp;</w:t>
      </w:r>
      <w:r>
        <w:rPr>
          <w:spacing w:val="23"/>
          <w:sz w:val="20"/>
        </w:rPr>
        <w:t xml:space="preserve"> </w:t>
      </w:r>
      <w:r>
        <w:rPr>
          <w:sz w:val="20"/>
        </w:rPr>
        <w:t>Development</w:t>
      </w:r>
      <w:r>
        <w:rPr>
          <w:spacing w:val="25"/>
          <w:sz w:val="20"/>
        </w:rPr>
        <w:t xml:space="preserve"> </w:t>
      </w:r>
      <w:r>
        <w:rPr>
          <w:sz w:val="20"/>
        </w:rPr>
        <w:t>and</w:t>
      </w:r>
      <w:r>
        <w:rPr>
          <w:spacing w:val="24"/>
          <w:sz w:val="20"/>
        </w:rPr>
        <w:t xml:space="preserve"> </w:t>
      </w:r>
      <w:r>
        <w:rPr>
          <w:sz w:val="20"/>
        </w:rPr>
        <w:t>External Relations from a youth perspective.</w:t>
      </w:r>
    </w:p>
    <w:p w14:paraId="12F76A7C" w14:textId="77777777" w:rsidR="007B49AC" w:rsidRPr="004229D5" w:rsidRDefault="007B49AC">
      <w:pPr>
        <w:pStyle w:val="Corpsdetexte"/>
        <w:spacing w:before="10"/>
        <w:ind w:left="0" w:firstLine="0"/>
        <w:rPr>
          <w:sz w:val="19"/>
          <w:lang w:val="en-GB"/>
        </w:rPr>
      </w:pPr>
    </w:p>
    <w:p w14:paraId="12F76A7D" w14:textId="77777777" w:rsidR="007B49AC" w:rsidRDefault="004229D5">
      <w:pPr>
        <w:pStyle w:val="Titre1"/>
        <w:spacing w:before="1"/>
        <w:ind w:left="165"/>
        <w:rPr>
          <w:b w:val="0"/>
        </w:rPr>
      </w:pPr>
      <w:r>
        <w:t xml:space="preserve">Role </w:t>
      </w:r>
      <w:r>
        <w:rPr>
          <w:spacing w:val="-2"/>
        </w:rPr>
        <w:t>Deliverables</w:t>
      </w:r>
      <w:r>
        <w:rPr>
          <w:b w:val="0"/>
          <w:spacing w:val="-2"/>
        </w:rPr>
        <w:t>:</w:t>
      </w:r>
    </w:p>
    <w:p w14:paraId="12F76A7E" w14:textId="77777777" w:rsidR="007B49AC" w:rsidRDefault="004229D5">
      <w:pPr>
        <w:pStyle w:val="Paragraphedeliste"/>
        <w:numPr>
          <w:ilvl w:val="0"/>
          <w:numId w:val="1"/>
        </w:numPr>
        <w:tabs>
          <w:tab w:val="left" w:pos="840"/>
        </w:tabs>
        <w:spacing w:before="178"/>
        <w:ind w:right="113" w:hanging="360"/>
        <w:jc w:val="both"/>
        <w:rPr>
          <w:rFonts w:ascii="Symbol" w:hAnsi="Symbol"/>
          <w:sz w:val="20"/>
        </w:rPr>
      </w:pPr>
      <w:r>
        <w:rPr>
          <w:sz w:val="20"/>
        </w:rPr>
        <w:t>Organize youth action to ensure that the region has an IPPF youth network that is inclusive of marginalized groups, working to advance in the goals of the new strategy with MAs. Support Regional Youth Networks where they already exist to set and/or deliver on their plans, support set-up where they do not.</w:t>
      </w:r>
    </w:p>
    <w:p w14:paraId="12F76A7F" w14:textId="77777777" w:rsidR="007B49AC" w:rsidRDefault="004229D5">
      <w:pPr>
        <w:pStyle w:val="Paragraphedeliste"/>
        <w:numPr>
          <w:ilvl w:val="0"/>
          <w:numId w:val="1"/>
        </w:numPr>
        <w:tabs>
          <w:tab w:val="left" w:pos="840"/>
        </w:tabs>
        <w:ind w:right="106" w:hanging="360"/>
        <w:jc w:val="both"/>
        <w:rPr>
          <w:rFonts w:ascii="Symbol" w:hAnsi="Symbol"/>
          <w:sz w:val="20"/>
        </w:rPr>
      </w:pPr>
      <w:r>
        <w:rPr>
          <w:sz w:val="20"/>
        </w:rPr>
        <w:t>Advise</w:t>
      </w:r>
      <w:r>
        <w:rPr>
          <w:spacing w:val="-7"/>
          <w:sz w:val="20"/>
        </w:rPr>
        <w:t xml:space="preserve"> </w:t>
      </w:r>
      <w:r>
        <w:rPr>
          <w:sz w:val="20"/>
        </w:rPr>
        <w:t>on</w:t>
      </w:r>
      <w:r>
        <w:rPr>
          <w:spacing w:val="-6"/>
          <w:sz w:val="20"/>
        </w:rPr>
        <w:t xml:space="preserve"> </w:t>
      </w:r>
      <w:r>
        <w:rPr>
          <w:sz w:val="20"/>
        </w:rPr>
        <w:t>how</w:t>
      </w:r>
      <w:r>
        <w:rPr>
          <w:spacing w:val="-9"/>
          <w:sz w:val="20"/>
        </w:rPr>
        <w:t xml:space="preserve"> </w:t>
      </w:r>
      <w:r>
        <w:rPr>
          <w:sz w:val="20"/>
        </w:rPr>
        <w:t>to</w:t>
      </w:r>
      <w:r>
        <w:rPr>
          <w:spacing w:val="-6"/>
          <w:sz w:val="20"/>
        </w:rPr>
        <w:t xml:space="preserve"> </w:t>
      </w:r>
      <w:r>
        <w:rPr>
          <w:sz w:val="20"/>
        </w:rPr>
        <w:t>ensure</w:t>
      </w:r>
      <w:r>
        <w:rPr>
          <w:spacing w:val="-7"/>
          <w:sz w:val="20"/>
        </w:rPr>
        <w:t xml:space="preserve"> </w:t>
      </w:r>
      <w:r>
        <w:rPr>
          <w:sz w:val="20"/>
        </w:rPr>
        <w:t>the</w:t>
      </w:r>
      <w:r>
        <w:rPr>
          <w:spacing w:val="-9"/>
          <w:sz w:val="20"/>
        </w:rPr>
        <w:t xml:space="preserve"> </w:t>
      </w:r>
      <w:r>
        <w:rPr>
          <w:sz w:val="20"/>
        </w:rPr>
        <w:t>direct</w:t>
      </w:r>
      <w:r>
        <w:rPr>
          <w:spacing w:val="-6"/>
          <w:sz w:val="20"/>
        </w:rPr>
        <w:t xml:space="preserve"> </w:t>
      </w:r>
      <w:r>
        <w:rPr>
          <w:sz w:val="20"/>
        </w:rPr>
        <w:t>involvement</w:t>
      </w:r>
      <w:r>
        <w:rPr>
          <w:spacing w:val="-7"/>
          <w:sz w:val="20"/>
        </w:rPr>
        <w:t xml:space="preserve"> </w:t>
      </w:r>
      <w:r>
        <w:rPr>
          <w:sz w:val="20"/>
        </w:rPr>
        <w:t>of</w:t>
      </w:r>
      <w:r>
        <w:rPr>
          <w:spacing w:val="-8"/>
          <w:sz w:val="20"/>
        </w:rPr>
        <w:t xml:space="preserve"> </w:t>
      </w:r>
      <w:r>
        <w:rPr>
          <w:sz w:val="20"/>
        </w:rPr>
        <w:t>youth</w:t>
      </w:r>
      <w:r>
        <w:rPr>
          <w:spacing w:val="-10"/>
          <w:sz w:val="20"/>
        </w:rPr>
        <w:t xml:space="preserve"> </w:t>
      </w:r>
      <w:r>
        <w:rPr>
          <w:sz w:val="20"/>
        </w:rPr>
        <w:t>participation</w:t>
      </w:r>
      <w:r>
        <w:rPr>
          <w:spacing w:val="-5"/>
          <w:sz w:val="20"/>
        </w:rPr>
        <w:t xml:space="preserve"> </w:t>
      </w:r>
      <w:r>
        <w:rPr>
          <w:sz w:val="20"/>
        </w:rPr>
        <w:t>and</w:t>
      </w:r>
      <w:r>
        <w:rPr>
          <w:spacing w:val="-7"/>
          <w:sz w:val="20"/>
        </w:rPr>
        <w:t xml:space="preserve"> </w:t>
      </w:r>
      <w:r>
        <w:rPr>
          <w:sz w:val="20"/>
        </w:rPr>
        <w:t>youth</w:t>
      </w:r>
      <w:r>
        <w:rPr>
          <w:spacing w:val="-7"/>
          <w:sz w:val="20"/>
        </w:rPr>
        <w:t xml:space="preserve"> </w:t>
      </w:r>
      <w:r>
        <w:rPr>
          <w:sz w:val="20"/>
        </w:rPr>
        <w:t>led</w:t>
      </w:r>
      <w:r>
        <w:rPr>
          <w:spacing w:val="-8"/>
          <w:sz w:val="20"/>
        </w:rPr>
        <w:t xml:space="preserve"> </w:t>
      </w:r>
      <w:r>
        <w:rPr>
          <w:sz w:val="20"/>
        </w:rPr>
        <w:t>accountability</w:t>
      </w:r>
      <w:r>
        <w:rPr>
          <w:spacing w:val="-5"/>
          <w:sz w:val="20"/>
        </w:rPr>
        <w:t xml:space="preserve"> </w:t>
      </w:r>
      <w:r>
        <w:rPr>
          <w:sz w:val="20"/>
        </w:rPr>
        <w:t>within</w:t>
      </w:r>
      <w:r>
        <w:rPr>
          <w:spacing w:val="-7"/>
          <w:sz w:val="20"/>
        </w:rPr>
        <w:t xml:space="preserve"> </w:t>
      </w:r>
      <w:r>
        <w:rPr>
          <w:sz w:val="20"/>
        </w:rPr>
        <w:t>the</w:t>
      </w:r>
      <w:r>
        <w:rPr>
          <w:spacing w:val="-7"/>
          <w:sz w:val="20"/>
        </w:rPr>
        <w:t xml:space="preserve"> </w:t>
      </w:r>
      <w:r>
        <w:rPr>
          <w:sz w:val="20"/>
        </w:rPr>
        <w:t>region</w:t>
      </w:r>
      <w:r>
        <w:rPr>
          <w:spacing w:val="-7"/>
          <w:sz w:val="20"/>
        </w:rPr>
        <w:t xml:space="preserve"> </w:t>
      </w:r>
      <w:r>
        <w:rPr>
          <w:sz w:val="20"/>
        </w:rPr>
        <w:t>and</w:t>
      </w:r>
      <w:r>
        <w:rPr>
          <w:spacing w:val="-6"/>
          <w:sz w:val="20"/>
        </w:rPr>
        <w:t xml:space="preserve"> </w:t>
      </w:r>
      <w:r>
        <w:rPr>
          <w:sz w:val="20"/>
        </w:rPr>
        <w:t>the member associations.</w:t>
      </w:r>
      <w:r>
        <w:rPr>
          <w:spacing w:val="40"/>
          <w:sz w:val="20"/>
        </w:rPr>
        <w:t xml:space="preserve"> </w:t>
      </w:r>
      <w:r>
        <w:rPr>
          <w:sz w:val="20"/>
        </w:rPr>
        <w:t>Oversee and contribute to the Regional Youth Forums and Global Youth Forums.</w:t>
      </w:r>
    </w:p>
    <w:p w14:paraId="12F76A80" w14:textId="77777777" w:rsidR="007B49AC" w:rsidRDefault="004229D5">
      <w:pPr>
        <w:pStyle w:val="Paragraphedeliste"/>
        <w:numPr>
          <w:ilvl w:val="0"/>
          <w:numId w:val="1"/>
        </w:numPr>
        <w:tabs>
          <w:tab w:val="left" w:pos="840"/>
        </w:tabs>
        <w:ind w:right="113" w:hanging="360"/>
        <w:jc w:val="both"/>
        <w:rPr>
          <w:rFonts w:ascii="Symbol" w:hAnsi="Symbol"/>
          <w:sz w:val="20"/>
        </w:rPr>
      </w:pPr>
      <w:r>
        <w:rPr>
          <w:sz w:val="20"/>
        </w:rPr>
        <w:t xml:space="preserve">Guides and supervises the regional work for the inclusion of a youth perspective that ensures the participation and amplification of youth voices into design, evaluation and implementation of the initiatives </w:t>
      </w:r>
      <w:proofErr w:type="spellStart"/>
      <w:r>
        <w:rPr>
          <w:sz w:val="20"/>
        </w:rPr>
        <w:t>organised</w:t>
      </w:r>
      <w:proofErr w:type="spellEnd"/>
      <w:r>
        <w:rPr>
          <w:sz w:val="20"/>
        </w:rPr>
        <w:t xml:space="preserve"> by the Secretariat, for example advocacy, workshop design, communications etc.</w:t>
      </w:r>
    </w:p>
    <w:p w14:paraId="12F76A81" w14:textId="77777777" w:rsidR="007B49AC" w:rsidRDefault="004229D5">
      <w:pPr>
        <w:pStyle w:val="Paragraphedeliste"/>
        <w:numPr>
          <w:ilvl w:val="0"/>
          <w:numId w:val="1"/>
        </w:numPr>
        <w:tabs>
          <w:tab w:val="left" w:pos="840"/>
        </w:tabs>
        <w:ind w:right="116" w:hanging="360"/>
        <w:jc w:val="both"/>
        <w:rPr>
          <w:rFonts w:ascii="Symbol" w:hAnsi="Symbol"/>
          <w:sz w:val="20"/>
        </w:rPr>
      </w:pPr>
      <w:r>
        <w:rPr>
          <w:sz w:val="20"/>
        </w:rPr>
        <w:t xml:space="preserve">Recommends on how to create a grow pathway in the Federation, creating momentum and building engagement with regional networks, identifying and promoting younger leaderships and activism, mentoring strategies and growing </w:t>
      </w:r>
      <w:r>
        <w:rPr>
          <w:spacing w:val="-2"/>
          <w:sz w:val="20"/>
        </w:rPr>
        <w:t>opportunities.</w:t>
      </w:r>
    </w:p>
    <w:p w14:paraId="12F76A82" w14:textId="77777777" w:rsidR="007B49AC" w:rsidRDefault="004229D5">
      <w:pPr>
        <w:pStyle w:val="Paragraphedeliste"/>
        <w:numPr>
          <w:ilvl w:val="0"/>
          <w:numId w:val="1"/>
        </w:numPr>
        <w:tabs>
          <w:tab w:val="left" w:pos="840"/>
        </w:tabs>
        <w:ind w:right="116" w:hanging="360"/>
        <w:jc w:val="both"/>
        <w:rPr>
          <w:rFonts w:ascii="Symbol" w:hAnsi="Symbol"/>
          <w:sz w:val="20"/>
        </w:rPr>
      </w:pPr>
      <w:r>
        <w:rPr>
          <w:sz w:val="20"/>
        </w:rPr>
        <w:t>Amplifies the voice of youth within the Secretariat and how to create a safe environment that encourages/develops young people, ensures diversity, anti-racism and safeguarding of people and finances.</w:t>
      </w:r>
    </w:p>
    <w:p w14:paraId="25AE0184" w14:textId="77777777" w:rsidR="003B13BA" w:rsidRPr="00A04C4B" w:rsidRDefault="003B13BA" w:rsidP="003B13BA">
      <w:pPr>
        <w:pStyle w:val="xxmsolistparagraph"/>
        <w:numPr>
          <w:ilvl w:val="0"/>
          <w:numId w:val="1"/>
        </w:numPr>
        <w:shd w:val="clear" w:color="auto" w:fill="FFFFFF"/>
        <w:spacing w:before="0" w:after="0" w:afterAutospacing="0"/>
        <w:rPr>
          <w:rFonts w:asciiTheme="minorHAnsi" w:hAnsiTheme="minorHAnsi" w:cstheme="minorHAnsi"/>
          <w:color w:val="242424"/>
          <w:sz w:val="22"/>
          <w:szCs w:val="22"/>
        </w:rPr>
      </w:pPr>
      <w:r w:rsidRPr="00A04C4B">
        <w:rPr>
          <w:rStyle w:val="xcontentpasted5"/>
          <w:rFonts w:asciiTheme="minorHAnsi" w:hAnsiTheme="minorHAnsi" w:cstheme="minorHAnsi"/>
          <w:color w:val="242424"/>
          <w:sz w:val="22"/>
          <w:szCs w:val="22"/>
          <w:bdr w:val="none" w:sz="0" w:space="0" w:color="auto" w:frame="1"/>
        </w:rPr>
        <w:t>Support and enable a safe environment, adhering to the safeguarding reporting and monitoring requirements of this role.</w:t>
      </w:r>
    </w:p>
    <w:p w14:paraId="12F76A83" w14:textId="77777777" w:rsidR="007B49AC" w:rsidRDefault="007B49AC">
      <w:pPr>
        <w:pStyle w:val="Corpsdetexte"/>
        <w:spacing w:before="11"/>
        <w:ind w:left="0" w:firstLine="0"/>
        <w:rPr>
          <w:sz w:val="19"/>
        </w:rPr>
      </w:pPr>
    </w:p>
    <w:p w14:paraId="12F76A84" w14:textId="77777777" w:rsidR="007B49AC" w:rsidRDefault="004229D5">
      <w:pPr>
        <w:pStyle w:val="Titre1"/>
      </w:pPr>
      <w:r>
        <w:t>Key</w:t>
      </w:r>
      <w:r>
        <w:rPr>
          <w:spacing w:val="-3"/>
        </w:rPr>
        <w:t xml:space="preserve"> </w:t>
      </w:r>
      <w:r>
        <w:rPr>
          <w:spacing w:val="-2"/>
        </w:rPr>
        <w:t>Skills/Expertise:</w:t>
      </w:r>
    </w:p>
    <w:p w14:paraId="12F76A85" w14:textId="77777777" w:rsidR="007B49AC" w:rsidRDefault="007B49AC">
      <w:pPr>
        <w:pStyle w:val="Corpsdetexte"/>
        <w:spacing w:before="9"/>
        <w:ind w:left="0" w:firstLine="0"/>
        <w:rPr>
          <w:b/>
          <w:sz w:val="14"/>
        </w:rPr>
      </w:pPr>
    </w:p>
    <w:p w14:paraId="12F76A86" w14:textId="77777777" w:rsidR="007B49AC" w:rsidRDefault="004229D5">
      <w:pPr>
        <w:pStyle w:val="Paragraphedeliste"/>
        <w:numPr>
          <w:ilvl w:val="0"/>
          <w:numId w:val="1"/>
        </w:numPr>
        <w:tabs>
          <w:tab w:val="left" w:pos="688"/>
        </w:tabs>
        <w:spacing w:line="255" w:lineRule="exact"/>
        <w:ind w:left="687" w:hanging="211"/>
        <w:rPr>
          <w:rFonts w:ascii="Symbol" w:hAnsi="Symbol"/>
          <w:sz w:val="20"/>
        </w:rPr>
      </w:pPr>
      <w:r>
        <w:rPr>
          <w:sz w:val="20"/>
        </w:rPr>
        <w:t>Informed</w:t>
      </w:r>
      <w:r>
        <w:rPr>
          <w:spacing w:val="-10"/>
          <w:sz w:val="20"/>
        </w:rPr>
        <w:t xml:space="preserve"> </w:t>
      </w:r>
      <w:r>
        <w:rPr>
          <w:sz w:val="20"/>
        </w:rPr>
        <w:t>and</w:t>
      </w:r>
      <w:r>
        <w:rPr>
          <w:spacing w:val="-9"/>
          <w:sz w:val="20"/>
        </w:rPr>
        <w:t xml:space="preserve"> </w:t>
      </w:r>
      <w:r>
        <w:rPr>
          <w:sz w:val="20"/>
        </w:rPr>
        <w:t>passionate</w:t>
      </w:r>
      <w:r>
        <w:rPr>
          <w:spacing w:val="-7"/>
          <w:sz w:val="20"/>
        </w:rPr>
        <w:t xml:space="preserve"> </w:t>
      </w:r>
      <w:r>
        <w:rPr>
          <w:sz w:val="20"/>
        </w:rPr>
        <w:t>about</w:t>
      </w:r>
      <w:r>
        <w:rPr>
          <w:spacing w:val="-6"/>
          <w:sz w:val="20"/>
        </w:rPr>
        <w:t xml:space="preserve"> </w:t>
      </w:r>
      <w:r>
        <w:rPr>
          <w:sz w:val="20"/>
        </w:rPr>
        <w:t>the</w:t>
      </w:r>
      <w:r>
        <w:rPr>
          <w:spacing w:val="-7"/>
          <w:sz w:val="20"/>
        </w:rPr>
        <w:t xml:space="preserve"> </w:t>
      </w:r>
      <w:r>
        <w:rPr>
          <w:sz w:val="20"/>
        </w:rPr>
        <w:t>work</w:t>
      </w:r>
      <w:r>
        <w:rPr>
          <w:spacing w:val="-7"/>
          <w:sz w:val="20"/>
        </w:rPr>
        <w:t xml:space="preserve"> </w:t>
      </w:r>
      <w:r>
        <w:rPr>
          <w:sz w:val="20"/>
        </w:rPr>
        <w:t>of</w:t>
      </w:r>
      <w:r>
        <w:rPr>
          <w:spacing w:val="-11"/>
          <w:sz w:val="20"/>
        </w:rPr>
        <w:t xml:space="preserve"> </w:t>
      </w:r>
      <w:r>
        <w:rPr>
          <w:sz w:val="20"/>
        </w:rPr>
        <w:t>IPPF</w:t>
      </w:r>
      <w:r>
        <w:rPr>
          <w:spacing w:val="-5"/>
          <w:sz w:val="20"/>
        </w:rPr>
        <w:t xml:space="preserve"> </w:t>
      </w:r>
      <w:r>
        <w:rPr>
          <w:sz w:val="20"/>
        </w:rPr>
        <w:t>and</w:t>
      </w:r>
      <w:r>
        <w:rPr>
          <w:spacing w:val="-6"/>
          <w:sz w:val="20"/>
        </w:rPr>
        <w:t xml:space="preserve"> </w:t>
      </w:r>
      <w:r>
        <w:rPr>
          <w:sz w:val="20"/>
        </w:rPr>
        <w:t>an</w:t>
      </w:r>
      <w:r>
        <w:rPr>
          <w:spacing w:val="-8"/>
          <w:sz w:val="20"/>
        </w:rPr>
        <w:t xml:space="preserve"> </w:t>
      </w:r>
      <w:r>
        <w:rPr>
          <w:sz w:val="20"/>
        </w:rPr>
        <w:t>advocate</w:t>
      </w:r>
      <w:r>
        <w:rPr>
          <w:spacing w:val="-7"/>
          <w:sz w:val="20"/>
        </w:rPr>
        <w:t xml:space="preserve"> </w:t>
      </w:r>
      <w:r>
        <w:rPr>
          <w:sz w:val="20"/>
        </w:rPr>
        <w:t>for</w:t>
      </w:r>
      <w:r>
        <w:rPr>
          <w:spacing w:val="-8"/>
          <w:sz w:val="20"/>
        </w:rPr>
        <w:t xml:space="preserve"> </w:t>
      </w:r>
      <w:r>
        <w:rPr>
          <w:sz w:val="20"/>
        </w:rPr>
        <w:t>what</w:t>
      </w:r>
      <w:r>
        <w:rPr>
          <w:spacing w:val="-8"/>
          <w:sz w:val="20"/>
        </w:rPr>
        <w:t xml:space="preserve"> </w:t>
      </w:r>
      <w:r>
        <w:rPr>
          <w:sz w:val="20"/>
        </w:rPr>
        <w:t>we</w:t>
      </w:r>
      <w:r>
        <w:rPr>
          <w:spacing w:val="-7"/>
          <w:sz w:val="20"/>
        </w:rPr>
        <w:t xml:space="preserve"> </w:t>
      </w:r>
      <w:r>
        <w:rPr>
          <w:sz w:val="20"/>
        </w:rPr>
        <w:t>stand</w:t>
      </w:r>
      <w:r>
        <w:rPr>
          <w:spacing w:val="-6"/>
          <w:sz w:val="20"/>
        </w:rPr>
        <w:t xml:space="preserve"> </w:t>
      </w:r>
      <w:r>
        <w:rPr>
          <w:spacing w:val="-4"/>
          <w:sz w:val="20"/>
        </w:rPr>
        <w:t>for.</w:t>
      </w:r>
    </w:p>
    <w:p w14:paraId="12F76A87" w14:textId="77777777" w:rsidR="007B49AC" w:rsidRDefault="004229D5">
      <w:pPr>
        <w:pStyle w:val="Paragraphedeliste"/>
        <w:numPr>
          <w:ilvl w:val="0"/>
          <w:numId w:val="1"/>
        </w:numPr>
        <w:tabs>
          <w:tab w:val="left" w:pos="688"/>
        </w:tabs>
        <w:ind w:left="687" w:hanging="211"/>
        <w:rPr>
          <w:rFonts w:ascii="Symbol" w:hAnsi="Symbol"/>
          <w:sz w:val="20"/>
        </w:rPr>
      </w:pPr>
      <w:r>
        <w:rPr>
          <w:sz w:val="20"/>
        </w:rPr>
        <w:t>Lived</w:t>
      </w:r>
      <w:r>
        <w:rPr>
          <w:spacing w:val="-7"/>
          <w:sz w:val="20"/>
        </w:rPr>
        <w:t xml:space="preserve"> </w:t>
      </w:r>
      <w:r>
        <w:rPr>
          <w:sz w:val="20"/>
        </w:rPr>
        <w:t>experience</w:t>
      </w:r>
      <w:r>
        <w:rPr>
          <w:spacing w:val="-5"/>
          <w:sz w:val="20"/>
        </w:rPr>
        <w:t xml:space="preserve"> </w:t>
      </w:r>
      <w:r>
        <w:rPr>
          <w:sz w:val="20"/>
        </w:rPr>
        <w:t>of</w:t>
      </w:r>
      <w:r>
        <w:rPr>
          <w:spacing w:val="-11"/>
          <w:sz w:val="20"/>
        </w:rPr>
        <w:t xml:space="preserve"> </w:t>
      </w:r>
      <w:r>
        <w:rPr>
          <w:sz w:val="20"/>
        </w:rPr>
        <w:t>a</w:t>
      </w:r>
      <w:r>
        <w:rPr>
          <w:spacing w:val="-6"/>
          <w:sz w:val="20"/>
        </w:rPr>
        <w:t xml:space="preserve"> </w:t>
      </w:r>
      <w:r>
        <w:rPr>
          <w:sz w:val="20"/>
        </w:rPr>
        <w:t>marginalized</w:t>
      </w:r>
      <w:r>
        <w:rPr>
          <w:spacing w:val="-7"/>
          <w:sz w:val="20"/>
        </w:rPr>
        <w:t xml:space="preserve"> </w:t>
      </w:r>
      <w:r>
        <w:rPr>
          <w:sz w:val="20"/>
        </w:rPr>
        <w:t>group</w:t>
      </w:r>
      <w:r>
        <w:rPr>
          <w:spacing w:val="-6"/>
          <w:sz w:val="20"/>
        </w:rPr>
        <w:t xml:space="preserve"> </w:t>
      </w:r>
      <w:r>
        <w:rPr>
          <w:sz w:val="20"/>
        </w:rPr>
        <w:t>an</w:t>
      </w:r>
      <w:r>
        <w:rPr>
          <w:spacing w:val="-5"/>
          <w:sz w:val="20"/>
        </w:rPr>
        <w:t xml:space="preserve"> </w:t>
      </w:r>
      <w:r>
        <w:rPr>
          <w:spacing w:val="-2"/>
          <w:sz w:val="20"/>
        </w:rPr>
        <w:t>asset.</w:t>
      </w:r>
    </w:p>
    <w:p w14:paraId="12F76A88" w14:textId="77777777" w:rsidR="007B49AC" w:rsidRDefault="004229D5">
      <w:pPr>
        <w:pStyle w:val="Paragraphedeliste"/>
        <w:numPr>
          <w:ilvl w:val="0"/>
          <w:numId w:val="1"/>
        </w:numPr>
        <w:tabs>
          <w:tab w:val="left" w:pos="688"/>
        </w:tabs>
        <w:spacing w:before="9" w:line="254" w:lineRule="exact"/>
        <w:ind w:left="687" w:hanging="211"/>
        <w:rPr>
          <w:rFonts w:ascii="Symbol" w:hAnsi="Symbol"/>
          <w:sz w:val="20"/>
        </w:rPr>
      </w:pPr>
      <w:r>
        <w:rPr>
          <w:sz w:val="20"/>
        </w:rPr>
        <w:t>Experience</w:t>
      </w:r>
      <w:r>
        <w:rPr>
          <w:spacing w:val="-12"/>
          <w:sz w:val="20"/>
        </w:rPr>
        <w:t xml:space="preserve"> </w:t>
      </w:r>
      <w:r>
        <w:rPr>
          <w:sz w:val="20"/>
        </w:rPr>
        <w:t>working</w:t>
      </w:r>
      <w:r>
        <w:rPr>
          <w:spacing w:val="-9"/>
          <w:sz w:val="20"/>
        </w:rPr>
        <w:t xml:space="preserve"> </w:t>
      </w:r>
      <w:r>
        <w:rPr>
          <w:sz w:val="20"/>
        </w:rPr>
        <w:t>with</w:t>
      </w:r>
      <w:r>
        <w:rPr>
          <w:spacing w:val="-11"/>
          <w:sz w:val="20"/>
        </w:rPr>
        <w:t xml:space="preserve"> </w:t>
      </w:r>
      <w:r>
        <w:rPr>
          <w:sz w:val="20"/>
        </w:rPr>
        <w:t>youth</w:t>
      </w:r>
      <w:r>
        <w:rPr>
          <w:spacing w:val="-9"/>
          <w:sz w:val="20"/>
        </w:rPr>
        <w:t xml:space="preserve"> </w:t>
      </w:r>
      <w:r>
        <w:rPr>
          <w:sz w:val="20"/>
        </w:rPr>
        <w:t>groups</w:t>
      </w:r>
      <w:r>
        <w:rPr>
          <w:spacing w:val="-12"/>
          <w:sz w:val="20"/>
        </w:rPr>
        <w:t xml:space="preserve"> </w:t>
      </w:r>
      <w:r>
        <w:rPr>
          <w:sz w:val="20"/>
        </w:rPr>
        <w:t>and</w:t>
      </w:r>
      <w:r>
        <w:rPr>
          <w:spacing w:val="-10"/>
          <w:sz w:val="20"/>
        </w:rPr>
        <w:t xml:space="preserve"> </w:t>
      </w:r>
      <w:r>
        <w:rPr>
          <w:sz w:val="20"/>
        </w:rPr>
        <w:t>amplifying</w:t>
      </w:r>
      <w:r>
        <w:rPr>
          <w:spacing w:val="-11"/>
          <w:sz w:val="20"/>
        </w:rPr>
        <w:t xml:space="preserve"> </w:t>
      </w:r>
      <w:r>
        <w:rPr>
          <w:spacing w:val="-2"/>
          <w:sz w:val="20"/>
        </w:rPr>
        <w:t>voices.</w:t>
      </w:r>
    </w:p>
    <w:p w14:paraId="12F76A89" w14:textId="77777777" w:rsidR="007B49AC" w:rsidRDefault="004229D5">
      <w:pPr>
        <w:pStyle w:val="Paragraphedeliste"/>
        <w:numPr>
          <w:ilvl w:val="0"/>
          <w:numId w:val="1"/>
        </w:numPr>
        <w:tabs>
          <w:tab w:val="left" w:pos="688"/>
        </w:tabs>
        <w:spacing w:line="253" w:lineRule="exact"/>
        <w:ind w:left="687" w:hanging="211"/>
        <w:rPr>
          <w:rFonts w:ascii="Symbol" w:hAnsi="Symbol"/>
          <w:sz w:val="20"/>
        </w:rPr>
      </w:pPr>
      <w:r>
        <w:rPr>
          <w:sz w:val="20"/>
        </w:rPr>
        <w:t>Ability</w:t>
      </w:r>
      <w:r>
        <w:rPr>
          <w:spacing w:val="-12"/>
          <w:sz w:val="20"/>
        </w:rPr>
        <w:t xml:space="preserve"> </w:t>
      </w:r>
      <w:r>
        <w:rPr>
          <w:sz w:val="20"/>
        </w:rPr>
        <w:t>to</w:t>
      </w:r>
      <w:r>
        <w:rPr>
          <w:spacing w:val="-11"/>
          <w:sz w:val="20"/>
        </w:rPr>
        <w:t xml:space="preserve"> </w:t>
      </w:r>
      <w:r>
        <w:rPr>
          <w:sz w:val="20"/>
        </w:rPr>
        <w:t>relate</w:t>
      </w:r>
      <w:r>
        <w:rPr>
          <w:spacing w:val="-9"/>
          <w:sz w:val="20"/>
        </w:rPr>
        <w:t xml:space="preserve"> </w:t>
      </w:r>
      <w:r>
        <w:rPr>
          <w:sz w:val="20"/>
        </w:rPr>
        <w:t>to</w:t>
      </w:r>
      <w:r>
        <w:rPr>
          <w:spacing w:val="-9"/>
          <w:sz w:val="20"/>
        </w:rPr>
        <w:t xml:space="preserve"> </w:t>
      </w:r>
      <w:r>
        <w:rPr>
          <w:sz w:val="20"/>
        </w:rPr>
        <w:t>people</w:t>
      </w:r>
      <w:r>
        <w:rPr>
          <w:spacing w:val="-11"/>
          <w:sz w:val="20"/>
        </w:rPr>
        <w:t xml:space="preserve"> </w:t>
      </w:r>
      <w:r>
        <w:rPr>
          <w:sz w:val="20"/>
        </w:rPr>
        <w:t>from</w:t>
      </w:r>
      <w:r>
        <w:rPr>
          <w:spacing w:val="-8"/>
          <w:sz w:val="20"/>
        </w:rPr>
        <w:t xml:space="preserve"> </w:t>
      </w:r>
      <w:r>
        <w:rPr>
          <w:sz w:val="20"/>
        </w:rPr>
        <w:t>different</w:t>
      </w:r>
      <w:r>
        <w:rPr>
          <w:spacing w:val="-10"/>
          <w:sz w:val="20"/>
        </w:rPr>
        <w:t xml:space="preserve"> </w:t>
      </w:r>
      <w:r>
        <w:rPr>
          <w:sz w:val="20"/>
        </w:rPr>
        <w:t>cultures</w:t>
      </w:r>
      <w:r>
        <w:rPr>
          <w:spacing w:val="-8"/>
          <w:sz w:val="20"/>
        </w:rPr>
        <w:t xml:space="preserve"> </w:t>
      </w:r>
      <w:r>
        <w:rPr>
          <w:sz w:val="20"/>
        </w:rPr>
        <w:t>and</w:t>
      </w:r>
      <w:r>
        <w:rPr>
          <w:spacing w:val="-11"/>
          <w:sz w:val="20"/>
        </w:rPr>
        <w:t xml:space="preserve"> </w:t>
      </w:r>
      <w:r>
        <w:rPr>
          <w:sz w:val="20"/>
        </w:rPr>
        <w:t>backgrounds</w:t>
      </w:r>
      <w:r>
        <w:rPr>
          <w:spacing w:val="-9"/>
          <w:sz w:val="20"/>
        </w:rPr>
        <w:t xml:space="preserve"> </w:t>
      </w:r>
      <w:r>
        <w:rPr>
          <w:sz w:val="20"/>
        </w:rPr>
        <w:t>in</w:t>
      </w:r>
      <w:r>
        <w:rPr>
          <w:spacing w:val="-12"/>
          <w:sz w:val="20"/>
        </w:rPr>
        <w:t xml:space="preserve"> </w:t>
      </w:r>
      <w:r>
        <w:rPr>
          <w:sz w:val="20"/>
        </w:rPr>
        <w:t>a</w:t>
      </w:r>
      <w:r>
        <w:rPr>
          <w:spacing w:val="-8"/>
          <w:sz w:val="20"/>
        </w:rPr>
        <w:t xml:space="preserve"> </w:t>
      </w:r>
      <w:r>
        <w:rPr>
          <w:sz w:val="20"/>
        </w:rPr>
        <w:t>positive</w:t>
      </w:r>
      <w:r>
        <w:rPr>
          <w:spacing w:val="-10"/>
          <w:sz w:val="20"/>
        </w:rPr>
        <w:t xml:space="preserve"> </w:t>
      </w:r>
      <w:r>
        <w:rPr>
          <w:sz w:val="20"/>
        </w:rPr>
        <w:t>and</w:t>
      </w:r>
      <w:r>
        <w:rPr>
          <w:spacing w:val="-7"/>
          <w:sz w:val="20"/>
        </w:rPr>
        <w:t xml:space="preserve"> </w:t>
      </w:r>
      <w:r>
        <w:rPr>
          <w:sz w:val="20"/>
        </w:rPr>
        <w:t>engaging</w:t>
      </w:r>
      <w:r>
        <w:rPr>
          <w:spacing w:val="-8"/>
          <w:sz w:val="20"/>
        </w:rPr>
        <w:t xml:space="preserve"> </w:t>
      </w:r>
      <w:r>
        <w:rPr>
          <w:spacing w:val="-4"/>
          <w:sz w:val="20"/>
        </w:rPr>
        <w:t>way.</w:t>
      </w:r>
    </w:p>
    <w:p w14:paraId="12F76A8A" w14:textId="77777777" w:rsidR="007B49AC" w:rsidRDefault="004229D5">
      <w:pPr>
        <w:pStyle w:val="Paragraphedeliste"/>
        <w:numPr>
          <w:ilvl w:val="0"/>
          <w:numId w:val="1"/>
        </w:numPr>
        <w:tabs>
          <w:tab w:val="left" w:pos="688"/>
        </w:tabs>
        <w:spacing w:line="254" w:lineRule="exact"/>
        <w:ind w:left="687" w:hanging="211"/>
        <w:rPr>
          <w:rFonts w:ascii="Symbol" w:hAnsi="Symbol"/>
          <w:sz w:val="20"/>
        </w:rPr>
      </w:pPr>
      <w:r>
        <w:rPr>
          <w:spacing w:val="-2"/>
          <w:sz w:val="20"/>
        </w:rPr>
        <w:t>Good</w:t>
      </w:r>
      <w:r>
        <w:rPr>
          <w:spacing w:val="-3"/>
          <w:sz w:val="20"/>
        </w:rPr>
        <w:t xml:space="preserve"> </w:t>
      </w:r>
      <w:r>
        <w:rPr>
          <w:spacing w:val="-2"/>
          <w:sz w:val="20"/>
        </w:rPr>
        <w:t>time</w:t>
      </w:r>
      <w:r>
        <w:rPr>
          <w:sz w:val="20"/>
        </w:rPr>
        <w:t xml:space="preserve"> </w:t>
      </w:r>
      <w:r>
        <w:rPr>
          <w:spacing w:val="-2"/>
          <w:sz w:val="20"/>
        </w:rPr>
        <w:t>management, co-ordination</w:t>
      </w:r>
      <w:r>
        <w:rPr>
          <w:spacing w:val="-4"/>
          <w:sz w:val="20"/>
        </w:rPr>
        <w:t xml:space="preserve"> </w:t>
      </w:r>
      <w:r>
        <w:rPr>
          <w:spacing w:val="-2"/>
          <w:sz w:val="20"/>
        </w:rPr>
        <w:t xml:space="preserve">and </w:t>
      </w:r>
      <w:proofErr w:type="spellStart"/>
      <w:r>
        <w:rPr>
          <w:spacing w:val="-2"/>
          <w:sz w:val="20"/>
        </w:rPr>
        <w:t>organising</w:t>
      </w:r>
      <w:proofErr w:type="spellEnd"/>
      <w:r>
        <w:rPr>
          <w:spacing w:val="4"/>
          <w:sz w:val="20"/>
        </w:rPr>
        <w:t xml:space="preserve"> </w:t>
      </w:r>
      <w:r>
        <w:rPr>
          <w:spacing w:val="-2"/>
          <w:sz w:val="20"/>
        </w:rPr>
        <w:t>skills.</w:t>
      </w:r>
    </w:p>
    <w:p w14:paraId="12F76A8B" w14:textId="77777777" w:rsidR="007B49AC" w:rsidRDefault="007B49AC">
      <w:pPr>
        <w:spacing w:line="254" w:lineRule="exact"/>
        <w:rPr>
          <w:rFonts w:ascii="Symbol" w:hAnsi="Symbol"/>
          <w:sz w:val="20"/>
        </w:rPr>
        <w:sectPr w:rsidR="007B49AC">
          <w:type w:val="continuous"/>
          <w:pgSz w:w="12240" w:h="15840"/>
          <w:pgMar w:top="1100" w:right="600" w:bottom="280" w:left="600" w:header="720" w:footer="720" w:gutter="0"/>
          <w:cols w:space="720"/>
        </w:sectPr>
      </w:pPr>
    </w:p>
    <w:p w14:paraId="7CD67CD0" w14:textId="77777777" w:rsidR="009D4164" w:rsidRDefault="004229D5" w:rsidP="009D4164">
      <w:pPr>
        <w:pStyle w:val="Sansinterligne"/>
        <w:numPr>
          <w:ilvl w:val="0"/>
          <w:numId w:val="1"/>
        </w:numPr>
        <w:rPr>
          <w:rFonts w:ascii="Symbol" w:hAnsi="Symbol"/>
        </w:rPr>
      </w:pPr>
      <w:r>
        <w:lastRenderedPageBreak/>
        <w:t>Inclusive,</w:t>
      </w:r>
      <w:r>
        <w:rPr>
          <w:spacing w:val="-12"/>
        </w:rPr>
        <w:t xml:space="preserve"> </w:t>
      </w:r>
      <w:r>
        <w:t>curious</w:t>
      </w:r>
      <w:r>
        <w:rPr>
          <w:spacing w:val="-8"/>
        </w:rPr>
        <w:t xml:space="preserve"> </w:t>
      </w:r>
      <w:r>
        <w:t>and</w:t>
      </w:r>
      <w:r>
        <w:rPr>
          <w:spacing w:val="-7"/>
        </w:rPr>
        <w:t xml:space="preserve"> </w:t>
      </w:r>
      <w:r>
        <w:t>open</w:t>
      </w:r>
      <w:r>
        <w:rPr>
          <w:spacing w:val="-6"/>
        </w:rPr>
        <w:t xml:space="preserve"> </w:t>
      </w:r>
      <w:r>
        <w:t>to</w:t>
      </w:r>
      <w:r>
        <w:rPr>
          <w:spacing w:val="-9"/>
        </w:rPr>
        <w:t xml:space="preserve"> </w:t>
      </w:r>
      <w:r>
        <w:t>other’s</w:t>
      </w:r>
      <w:r>
        <w:rPr>
          <w:spacing w:val="-9"/>
        </w:rPr>
        <w:t xml:space="preserve"> </w:t>
      </w:r>
      <w:r>
        <w:t>ideas</w:t>
      </w:r>
      <w:r>
        <w:rPr>
          <w:spacing w:val="-10"/>
        </w:rPr>
        <w:t xml:space="preserve"> </w:t>
      </w:r>
      <w:r>
        <w:t>as</w:t>
      </w:r>
      <w:r>
        <w:rPr>
          <w:spacing w:val="-6"/>
        </w:rPr>
        <w:t xml:space="preserve"> </w:t>
      </w:r>
      <w:r>
        <w:t>well</w:t>
      </w:r>
      <w:r>
        <w:rPr>
          <w:spacing w:val="-10"/>
        </w:rPr>
        <w:t xml:space="preserve"> </w:t>
      </w:r>
      <w:r>
        <w:t>as</w:t>
      </w:r>
      <w:r>
        <w:rPr>
          <w:spacing w:val="-7"/>
        </w:rPr>
        <w:t xml:space="preserve"> </w:t>
      </w:r>
      <w:r>
        <w:t>coming</w:t>
      </w:r>
      <w:r>
        <w:rPr>
          <w:spacing w:val="-7"/>
        </w:rPr>
        <w:t xml:space="preserve"> </w:t>
      </w:r>
      <w:r>
        <w:t>up</w:t>
      </w:r>
      <w:r>
        <w:rPr>
          <w:spacing w:val="-8"/>
        </w:rPr>
        <w:t xml:space="preserve"> </w:t>
      </w:r>
      <w:r>
        <w:t>with</w:t>
      </w:r>
      <w:r>
        <w:rPr>
          <w:spacing w:val="-6"/>
        </w:rPr>
        <w:t xml:space="preserve"> </w:t>
      </w:r>
      <w:r>
        <w:t>and</w:t>
      </w:r>
      <w:r>
        <w:rPr>
          <w:spacing w:val="-7"/>
        </w:rPr>
        <w:t xml:space="preserve"> </w:t>
      </w:r>
      <w:r>
        <w:t>articulating</w:t>
      </w:r>
      <w:r>
        <w:rPr>
          <w:spacing w:val="-6"/>
        </w:rPr>
        <w:t xml:space="preserve"> </w:t>
      </w:r>
      <w:r>
        <w:t>their</w:t>
      </w:r>
      <w:r>
        <w:rPr>
          <w:spacing w:val="-7"/>
        </w:rPr>
        <w:t xml:space="preserve"> </w:t>
      </w:r>
      <w:r>
        <w:t>own</w:t>
      </w:r>
      <w:r>
        <w:rPr>
          <w:spacing w:val="-6"/>
        </w:rPr>
        <w:t xml:space="preserve"> </w:t>
      </w:r>
      <w:r>
        <w:rPr>
          <w:spacing w:val="-2"/>
        </w:rPr>
        <w:t>ideas.</w:t>
      </w:r>
      <w:r w:rsidR="00811C41" w:rsidRPr="00811C41">
        <w:rPr>
          <w:spacing w:val="-2"/>
        </w:rPr>
        <w:t xml:space="preserve"> </w:t>
      </w:r>
    </w:p>
    <w:p w14:paraId="29064A32" w14:textId="48FF1507" w:rsidR="00811C41" w:rsidRPr="00811C41" w:rsidRDefault="00811C41" w:rsidP="009D4164">
      <w:pPr>
        <w:pStyle w:val="Sansinterligne"/>
        <w:numPr>
          <w:ilvl w:val="0"/>
          <w:numId w:val="1"/>
        </w:numPr>
        <w:rPr>
          <w:rFonts w:ascii="Symbol" w:hAnsi="Symbol"/>
        </w:rPr>
      </w:pPr>
      <w:r w:rsidRPr="00811C41">
        <w:rPr>
          <w:spacing w:val="-2"/>
        </w:rPr>
        <w:t>Good analytical</w:t>
      </w:r>
      <w:r w:rsidRPr="00811C41">
        <w:rPr>
          <w:spacing w:val="1"/>
        </w:rPr>
        <w:t xml:space="preserve"> </w:t>
      </w:r>
      <w:r w:rsidRPr="00811C41">
        <w:rPr>
          <w:spacing w:val="-2"/>
        </w:rPr>
        <w:t>and problem-solving</w:t>
      </w:r>
      <w:r w:rsidRPr="00811C41">
        <w:rPr>
          <w:spacing w:val="2"/>
        </w:rPr>
        <w:t xml:space="preserve"> </w:t>
      </w:r>
      <w:r w:rsidRPr="00811C41">
        <w:rPr>
          <w:spacing w:val="-2"/>
        </w:rPr>
        <w:t>skills.</w:t>
      </w:r>
    </w:p>
    <w:p w14:paraId="715934E8" w14:textId="77777777" w:rsidR="00811C41" w:rsidRDefault="00811C41" w:rsidP="009D4164">
      <w:pPr>
        <w:pStyle w:val="Sansinterligne"/>
        <w:numPr>
          <w:ilvl w:val="0"/>
          <w:numId w:val="1"/>
        </w:numPr>
        <w:rPr>
          <w:rFonts w:ascii="Symbol" w:hAnsi="Symbol"/>
        </w:rPr>
      </w:pPr>
      <w:r>
        <w:t>Competent</w:t>
      </w:r>
      <w:r>
        <w:rPr>
          <w:spacing w:val="-12"/>
        </w:rPr>
        <w:t xml:space="preserve"> </w:t>
      </w:r>
      <w:r>
        <w:t>in</w:t>
      </w:r>
      <w:r>
        <w:rPr>
          <w:spacing w:val="-11"/>
        </w:rPr>
        <w:t xml:space="preserve"> </w:t>
      </w:r>
      <w:r>
        <w:t>Microsoft</w:t>
      </w:r>
      <w:r>
        <w:rPr>
          <w:spacing w:val="-11"/>
        </w:rPr>
        <w:t xml:space="preserve"> </w:t>
      </w:r>
      <w:r>
        <w:t>Office</w:t>
      </w:r>
      <w:r>
        <w:rPr>
          <w:spacing w:val="-7"/>
        </w:rPr>
        <w:t xml:space="preserve"> </w:t>
      </w:r>
      <w:r>
        <w:t>and</w:t>
      </w:r>
      <w:r>
        <w:rPr>
          <w:spacing w:val="-10"/>
        </w:rPr>
        <w:t xml:space="preserve"> </w:t>
      </w:r>
      <w:r>
        <w:t>use</w:t>
      </w:r>
      <w:r>
        <w:rPr>
          <w:spacing w:val="-10"/>
        </w:rPr>
        <w:t xml:space="preserve"> </w:t>
      </w:r>
      <w:r>
        <w:t>of</w:t>
      </w:r>
      <w:r>
        <w:rPr>
          <w:spacing w:val="-10"/>
        </w:rPr>
        <w:t xml:space="preserve"> </w:t>
      </w:r>
      <w:r>
        <w:t>social</w:t>
      </w:r>
      <w:r>
        <w:rPr>
          <w:spacing w:val="-7"/>
        </w:rPr>
        <w:t xml:space="preserve"> </w:t>
      </w:r>
      <w:r>
        <w:rPr>
          <w:spacing w:val="-2"/>
        </w:rPr>
        <w:t>media.</w:t>
      </w:r>
    </w:p>
    <w:p w14:paraId="064F92D5" w14:textId="77777777" w:rsidR="00811C41" w:rsidRDefault="00811C41" w:rsidP="009D4164">
      <w:pPr>
        <w:pStyle w:val="Sansinterligne"/>
        <w:numPr>
          <w:ilvl w:val="0"/>
          <w:numId w:val="1"/>
        </w:numPr>
        <w:rPr>
          <w:rFonts w:ascii="Symbol" w:hAnsi="Symbol"/>
        </w:rPr>
      </w:pPr>
      <w:r>
        <w:t>Business</w:t>
      </w:r>
      <w:r>
        <w:rPr>
          <w:spacing w:val="-16"/>
        </w:rPr>
        <w:t xml:space="preserve"> </w:t>
      </w:r>
      <w:r>
        <w:t>English</w:t>
      </w:r>
      <w:r>
        <w:rPr>
          <w:spacing w:val="-12"/>
        </w:rPr>
        <w:t xml:space="preserve"> </w:t>
      </w:r>
      <w:r>
        <w:t>Preliminary</w:t>
      </w:r>
      <w:r>
        <w:rPr>
          <w:spacing w:val="-11"/>
        </w:rPr>
        <w:t xml:space="preserve"> </w:t>
      </w:r>
      <w:r>
        <w:t>(written,</w:t>
      </w:r>
      <w:r>
        <w:rPr>
          <w:spacing w:val="-11"/>
        </w:rPr>
        <w:t xml:space="preserve"> </w:t>
      </w:r>
      <w:r>
        <w:t>reading,</w:t>
      </w:r>
      <w:r>
        <w:rPr>
          <w:spacing w:val="-12"/>
        </w:rPr>
        <w:t xml:space="preserve"> </w:t>
      </w:r>
      <w:r>
        <w:t>speaking)</w:t>
      </w:r>
      <w:r>
        <w:rPr>
          <w:spacing w:val="-11"/>
        </w:rPr>
        <w:t xml:space="preserve"> </w:t>
      </w:r>
      <w:r>
        <w:t>with</w:t>
      </w:r>
      <w:r>
        <w:rPr>
          <w:spacing w:val="-11"/>
        </w:rPr>
        <w:t xml:space="preserve"> </w:t>
      </w:r>
      <w:r>
        <w:t>training</w:t>
      </w:r>
      <w:r>
        <w:rPr>
          <w:spacing w:val="-11"/>
        </w:rPr>
        <w:t xml:space="preserve"> </w:t>
      </w:r>
      <w:r>
        <w:t>to</w:t>
      </w:r>
      <w:r>
        <w:rPr>
          <w:spacing w:val="-10"/>
        </w:rPr>
        <w:t xml:space="preserve"> </w:t>
      </w:r>
      <w:r>
        <w:rPr>
          <w:spacing w:val="-2"/>
        </w:rPr>
        <w:t>develop.</w:t>
      </w:r>
    </w:p>
    <w:p w14:paraId="621993E1" w14:textId="77777777" w:rsidR="00EE4125" w:rsidRPr="003B0FAE" w:rsidRDefault="00EE4125" w:rsidP="00EE4125">
      <w:pPr>
        <w:pStyle w:val="Sansinterligne"/>
        <w:numPr>
          <w:ilvl w:val="0"/>
          <w:numId w:val="1"/>
        </w:numPr>
        <w:rPr>
          <w:lang w:val="en-GB"/>
        </w:rPr>
      </w:pPr>
      <w:r w:rsidRPr="003B0FAE">
        <w:rPr>
          <w:rStyle w:val="xxcontentpasted5"/>
          <w:color w:val="242424"/>
          <w:bdr w:val="none" w:sz="0" w:space="0" w:color="auto" w:frame="1"/>
          <w:lang w:val="en-GB"/>
        </w:rPr>
        <w:t>Demonstrate an understanding of and commitment to safeguarding in a local and international context.</w:t>
      </w:r>
    </w:p>
    <w:p w14:paraId="0A4B15BA" w14:textId="77777777" w:rsidR="00EE4125" w:rsidRPr="003B0FAE" w:rsidRDefault="00EE4125" w:rsidP="00EE4125">
      <w:pPr>
        <w:pStyle w:val="Sansinterligne"/>
        <w:numPr>
          <w:ilvl w:val="0"/>
          <w:numId w:val="1"/>
        </w:numPr>
        <w:rPr>
          <w:lang w:val="en-GB"/>
        </w:rPr>
      </w:pPr>
      <w:r w:rsidRPr="003B0FAE">
        <w:rPr>
          <w:rStyle w:val="xxcontentpasted5"/>
          <w:color w:val="242424"/>
          <w:bdr w:val="none" w:sz="0" w:space="0" w:color="auto" w:frame="1"/>
          <w:lang w:val="en-GB"/>
        </w:rPr>
        <w:t>Demonstrates ability and willingness to work in a diverse, multicultural, multilingual and intergenerational environment that is anti-racist and respectful of others</w:t>
      </w:r>
      <w:r>
        <w:rPr>
          <w:rStyle w:val="xxcontentpasted5"/>
          <w:color w:val="242424"/>
          <w:bdr w:val="none" w:sz="0" w:space="0" w:color="auto" w:frame="1"/>
          <w:lang w:val="en-GB"/>
        </w:rPr>
        <w:t>.</w:t>
      </w:r>
    </w:p>
    <w:p w14:paraId="7D8D4520" w14:textId="77777777" w:rsidR="00EE4125" w:rsidRPr="003B0FAE" w:rsidRDefault="00EE4125" w:rsidP="00EE4125">
      <w:pPr>
        <w:pStyle w:val="Sansinterligne"/>
        <w:numPr>
          <w:ilvl w:val="0"/>
          <w:numId w:val="1"/>
        </w:numPr>
        <w:rPr>
          <w:lang w:val="en-GB"/>
        </w:rPr>
      </w:pPr>
      <w:r>
        <w:rPr>
          <w:color w:val="000000"/>
          <w:bdr w:val="none" w:sz="0" w:space="0" w:color="auto" w:frame="1"/>
        </w:rPr>
        <w:t>An intersectional (pro) feminist passionate about sexual reproductive health care rights + justice, including safe abortion.</w:t>
      </w:r>
    </w:p>
    <w:p w14:paraId="2FA1E48C" w14:textId="77777777" w:rsidR="00EE4125" w:rsidRPr="003B0FAE" w:rsidRDefault="00EE4125" w:rsidP="00EE4125">
      <w:pPr>
        <w:pStyle w:val="Sansinterligne"/>
        <w:numPr>
          <w:ilvl w:val="0"/>
          <w:numId w:val="1"/>
        </w:numPr>
        <w:rPr>
          <w:lang w:val="en-GB"/>
        </w:rPr>
      </w:pPr>
      <w:r>
        <w:rPr>
          <w:color w:val="000000"/>
          <w:bdr w:val="none" w:sz="0" w:space="0" w:color="auto" w:frame="1"/>
        </w:rPr>
        <w:t>Supportive of people’s rights regardless of sexuality or gender identity/expression and supportive of worker’s rights and access to health care in sex work.</w:t>
      </w:r>
    </w:p>
    <w:p w14:paraId="0F97AF7A" w14:textId="77777777" w:rsidR="00811C41" w:rsidRDefault="00811C41" w:rsidP="00811C41">
      <w:pPr>
        <w:pStyle w:val="xxxmsonormal"/>
        <w:shd w:val="clear" w:color="auto" w:fill="FFFFFF"/>
        <w:spacing w:before="0" w:beforeAutospacing="0" w:after="0" w:afterAutospacing="0"/>
        <w:rPr>
          <w:rStyle w:val="xcontentpasted5"/>
          <w:rFonts w:asciiTheme="minorHAnsi" w:hAnsiTheme="minorHAnsi" w:cstheme="minorHAnsi"/>
          <w:color w:val="242424"/>
          <w:sz w:val="22"/>
          <w:szCs w:val="22"/>
          <w:bdr w:val="none" w:sz="0" w:space="0" w:color="auto" w:frame="1"/>
        </w:rPr>
      </w:pPr>
    </w:p>
    <w:p w14:paraId="78F15D74" w14:textId="77777777" w:rsidR="001146F0" w:rsidRPr="0002594B" w:rsidRDefault="001146F0" w:rsidP="001146F0">
      <w:pPr>
        <w:pStyle w:val="xxxmsonormal"/>
        <w:shd w:val="clear" w:color="auto" w:fill="FFFFFF"/>
        <w:spacing w:before="0" w:beforeAutospacing="0" w:after="0" w:afterAutospacing="0"/>
        <w:jc w:val="center"/>
        <w:rPr>
          <w:rFonts w:asciiTheme="minorHAnsi" w:hAnsiTheme="minorHAnsi" w:cstheme="minorHAnsi"/>
          <w:color w:val="242424"/>
          <w:sz w:val="22"/>
          <w:szCs w:val="22"/>
        </w:rPr>
      </w:pPr>
      <w:r w:rsidRPr="0002594B">
        <w:rPr>
          <w:rStyle w:val="xcontentpasted5"/>
          <w:rFonts w:asciiTheme="minorHAnsi" w:hAnsiTheme="minorHAnsi" w:cstheme="minorHAnsi"/>
          <w:color w:val="242424"/>
          <w:sz w:val="22"/>
          <w:szCs w:val="22"/>
          <w:bdr w:val="none" w:sz="0" w:space="0" w:color="auto" w:frame="1"/>
        </w:rPr>
        <w:t>IPPF is committed to safeguarding and promoting the welfare of children, young people and vulnerable adults and expects all employees, volunteers, contractors and partners to share this commitment. Anyone employed with IPPF agrees to sign and adhere to IPPF’s Code of Conduct and Safeguarding (Children and Vulnerable Adults) Policy.</w:t>
      </w:r>
    </w:p>
    <w:p w14:paraId="3B541A2F" w14:textId="77777777" w:rsidR="00811C41" w:rsidRPr="00BF5704" w:rsidRDefault="00811C41" w:rsidP="00BF5704">
      <w:pPr>
        <w:tabs>
          <w:tab w:val="left" w:pos="688"/>
        </w:tabs>
        <w:spacing w:line="253" w:lineRule="exact"/>
        <w:rPr>
          <w:rFonts w:ascii="Symbol" w:hAnsi="Symbol"/>
          <w:sz w:val="20"/>
          <w:lang w:val="en-GB"/>
        </w:rPr>
      </w:pPr>
    </w:p>
    <w:sectPr w:rsidR="00811C41" w:rsidRPr="00BF5704">
      <w:pgSz w:w="12240" w:h="15840"/>
      <w:pgMar w:top="920" w:right="60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B71384"/>
    <w:multiLevelType w:val="hybridMultilevel"/>
    <w:tmpl w:val="A8BCD614"/>
    <w:lvl w:ilvl="0" w:tplc="42C4DF7E">
      <w:numFmt w:val="bullet"/>
      <w:lvlText w:val=""/>
      <w:lvlJc w:val="left"/>
      <w:pPr>
        <w:ind w:left="840" w:hanging="359"/>
      </w:pPr>
      <w:rPr>
        <w:rFonts w:ascii="Symbol" w:eastAsia="Symbol" w:hAnsi="Symbol" w:cs="Symbol" w:hint="default"/>
        <w:w w:val="100"/>
        <w:lang w:val="en-US" w:eastAsia="en-US" w:bidi="ar-SA"/>
      </w:rPr>
    </w:lvl>
    <w:lvl w:ilvl="1" w:tplc="A3D841C4">
      <w:numFmt w:val="bullet"/>
      <w:lvlText w:val="•"/>
      <w:lvlJc w:val="left"/>
      <w:pPr>
        <w:ind w:left="1860" w:hanging="359"/>
      </w:pPr>
      <w:rPr>
        <w:rFonts w:hint="default"/>
        <w:lang w:val="en-US" w:eastAsia="en-US" w:bidi="ar-SA"/>
      </w:rPr>
    </w:lvl>
    <w:lvl w:ilvl="2" w:tplc="5CD4CC9C">
      <w:numFmt w:val="bullet"/>
      <w:lvlText w:val="•"/>
      <w:lvlJc w:val="left"/>
      <w:pPr>
        <w:ind w:left="2880" w:hanging="359"/>
      </w:pPr>
      <w:rPr>
        <w:rFonts w:hint="default"/>
        <w:lang w:val="en-US" w:eastAsia="en-US" w:bidi="ar-SA"/>
      </w:rPr>
    </w:lvl>
    <w:lvl w:ilvl="3" w:tplc="2E746EE0">
      <w:numFmt w:val="bullet"/>
      <w:lvlText w:val="•"/>
      <w:lvlJc w:val="left"/>
      <w:pPr>
        <w:ind w:left="3900" w:hanging="359"/>
      </w:pPr>
      <w:rPr>
        <w:rFonts w:hint="default"/>
        <w:lang w:val="en-US" w:eastAsia="en-US" w:bidi="ar-SA"/>
      </w:rPr>
    </w:lvl>
    <w:lvl w:ilvl="4" w:tplc="1F0C7A0C">
      <w:numFmt w:val="bullet"/>
      <w:lvlText w:val="•"/>
      <w:lvlJc w:val="left"/>
      <w:pPr>
        <w:ind w:left="4920" w:hanging="359"/>
      </w:pPr>
      <w:rPr>
        <w:rFonts w:hint="default"/>
        <w:lang w:val="en-US" w:eastAsia="en-US" w:bidi="ar-SA"/>
      </w:rPr>
    </w:lvl>
    <w:lvl w:ilvl="5" w:tplc="959E4F1C">
      <w:numFmt w:val="bullet"/>
      <w:lvlText w:val="•"/>
      <w:lvlJc w:val="left"/>
      <w:pPr>
        <w:ind w:left="5940" w:hanging="359"/>
      </w:pPr>
      <w:rPr>
        <w:rFonts w:hint="default"/>
        <w:lang w:val="en-US" w:eastAsia="en-US" w:bidi="ar-SA"/>
      </w:rPr>
    </w:lvl>
    <w:lvl w:ilvl="6" w:tplc="7BD07ED0">
      <w:numFmt w:val="bullet"/>
      <w:lvlText w:val="•"/>
      <w:lvlJc w:val="left"/>
      <w:pPr>
        <w:ind w:left="6960" w:hanging="359"/>
      </w:pPr>
      <w:rPr>
        <w:rFonts w:hint="default"/>
        <w:lang w:val="en-US" w:eastAsia="en-US" w:bidi="ar-SA"/>
      </w:rPr>
    </w:lvl>
    <w:lvl w:ilvl="7" w:tplc="6B9E2468">
      <w:numFmt w:val="bullet"/>
      <w:lvlText w:val="•"/>
      <w:lvlJc w:val="left"/>
      <w:pPr>
        <w:ind w:left="7980" w:hanging="359"/>
      </w:pPr>
      <w:rPr>
        <w:rFonts w:hint="default"/>
        <w:lang w:val="en-US" w:eastAsia="en-US" w:bidi="ar-SA"/>
      </w:rPr>
    </w:lvl>
    <w:lvl w:ilvl="8" w:tplc="F90CF3FE">
      <w:numFmt w:val="bullet"/>
      <w:lvlText w:val="•"/>
      <w:lvlJc w:val="left"/>
      <w:pPr>
        <w:ind w:left="9000" w:hanging="359"/>
      </w:pPr>
      <w:rPr>
        <w:rFonts w:hint="default"/>
        <w:lang w:val="en-US" w:eastAsia="en-US" w:bidi="ar-SA"/>
      </w:rPr>
    </w:lvl>
  </w:abstractNum>
  <w:abstractNum w:abstractNumId="1" w15:restartNumberingAfterBreak="0">
    <w:nsid w:val="528C0ED1"/>
    <w:multiLevelType w:val="hybridMultilevel"/>
    <w:tmpl w:val="7086632A"/>
    <w:lvl w:ilvl="0" w:tplc="B63A63D0">
      <w:numFmt w:val="bullet"/>
      <w:lvlText w:val=""/>
      <w:lvlJc w:val="left"/>
      <w:pPr>
        <w:ind w:left="840" w:hanging="360"/>
      </w:pPr>
      <w:rPr>
        <w:rFonts w:ascii="Symbol" w:eastAsia="Symbol" w:hAnsi="Symbol" w:cs="Symbol" w:hint="default"/>
        <w:w w:val="99"/>
        <w:lang w:val="en-US" w:eastAsia="en-US" w:bidi="ar-SA"/>
      </w:rPr>
    </w:lvl>
    <w:lvl w:ilvl="1" w:tplc="9CD06D5E">
      <w:numFmt w:val="bullet"/>
      <w:lvlText w:val="•"/>
      <w:lvlJc w:val="left"/>
      <w:pPr>
        <w:ind w:left="1856" w:hanging="360"/>
      </w:pPr>
      <w:rPr>
        <w:rFonts w:hint="default"/>
        <w:lang w:val="en-US" w:eastAsia="en-US" w:bidi="ar-SA"/>
      </w:rPr>
    </w:lvl>
    <w:lvl w:ilvl="2" w:tplc="137E38CA">
      <w:numFmt w:val="bullet"/>
      <w:lvlText w:val="•"/>
      <w:lvlJc w:val="left"/>
      <w:pPr>
        <w:ind w:left="2872" w:hanging="360"/>
      </w:pPr>
      <w:rPr>
        <w:rFonts w:hint="default"/>
        <w:lang w:val="en-US" w:eastAsia="en-US" w:bidi="ar-SA"/>
      </w:rPr>
    </w:lvl>
    <w:lvl w:ilvl="3" w:tplc="180CEBB8">
      <w:numFmt w:val="bullet"/>
      <w:lvlText w:val="•"/>
      <w:lvlJc w:val="left"/>
      <w:pPr>
        <w:ind w:left="3888" w:hanging="360"/>
      </w:pPr>
      <w:rPr>
        <w:rFonts w:hint="default"/>
        <w:lang w:val="en-US" w:eastAsia="en-US" w:bidi="ar-SA"/>
      </w:rPr>
    </w:lvl>
    <w:lvl w:ilvl="4" w:tplc="A80A2D6A">
      <w:numFmt w:val="bullet"/>
      <w:lvlText w:val="•"/>
      <w:lvlJc w:val="left"/>
      <w:pPr>
        <w:ind w:left="4904" w:hanging="360"/>
      </w:pPr>
      <w:rPr>
        <w:rFonts w:hint="default"/>
        <w:lang w:val="en-US" w:eastAsia="en-US" w:bidi="ar-SA"/>
      </w:rPr>
    </w:lvl>
    <w:lvl w:ilvl="5" w:tplc="B9129C62">
      <w:numFmt w:val="bullet"/>
      <w:lvlText w:val="•"/>
      <w:lvlJc w:val="left"/>
      <w:pPr>
        <w:ind w:left="5920" w:hanging="360"/>
      </w:pPr>
      <w:rPr>
        <w:rFonts w:hint="default"/>
        <w:lang w:val="en-US" w:eastAsia="en-US" w:bidi="ar-SA"/>
      </w:rPr>
    </w:lvl>
    <w:lvl w:ilvl="6" w:tplc="0184968C">
      <w:numFmt w:val="bullet"/>
      <w:lvlText w:val="•"/>
      <w:lvlJc w:val="left"/>
      <w:pPr>
        <w:ind w:left="6936" w:hanging="360"/>
      </w:pPr>
      <w:rPr>
        <w:rFonts w:hint="default"/>
        <w:lang w:val="en-US" w:eastAsia="en-US" w:bidi="ar-SA"/>
      </w:rPr>
    </w:lvl>
    <w:lvl w:ilvl="7" w:tplc="F82EB9EE">
      <w:numFmt w:val="bullet"/>
      <w:lvlText w:val="•"/>
      <w:lvlJc w:val="left"/>
      <w:pPr>
        <w:ind w:left="7952" w:hanging="360"/>
      </w:pPr>
      <w:rPr>
        <w:rFonts w:hint="default"/>
        <w:lang w:val="en-US" w:eastAsia="en-US" w:bidi="ar-SA"/>
      </w:rPr>
    </w:lvl>
    <w:lvl w:ilvl="8" w:tplc="85F20DD0">
      <w:numFmt w:val="bullet"/>
      <w:lvlText w:val="•"/>
      <w:lvlJc w:val="left"/>
      <w:pPr>
        <w:ind w:left="8968" w:hanging="360"/>
      </w:pPr>
      <w:rPr>
        <w:rFonts w:hint="default"/>
        <w:lang w:val="en-US" w:eastAsia="en-US" w:bidi="ar-SA"/>
      </w:rPr>
    </w:lvl>
  </w:abstractNum>
  <w:num w:numId="1" w16cid:durableId="860120734">
    <w:abstractNumId w:val="0"/>
  </w:num>
  <w:num w:numId="2" w16cid:durableId="8001525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9AC"/>
    <w:rsid w:val="001146F0"/>
    <w:rsid w:val="001343DA"/>
    <w:rsid w:val="003B13BA"/>
    <w:rsid w:val="004229D5"/>
    <w:rsid w:val="007B49AC"/>
    <w:rsid w:val="00811C41"/>
    <w:rsid w:val="008D2711"/>
    <w:rsid w:val="009D4164"/>
    <w:rsid w:val="00BF4093"/>
    <w:rsid w:val="00BF5704"/>
    <w:rsid w:val="00D74EC7"/>
    <w:rsid w:val="00EE4125"/>
    <w:rsid w:val="00F209E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76A5E"/>
  <w15:docId w15:val="{BF8BA88C-38A1-4D01-8375-E5E87456E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Titre1">
    <w:name w:val="heading 1"/>
    <w:basedOn w:val="Normal"/>
    <w:uiPriority w:val="9"/>
    <w:qFormat/>
    <w:pPr>
      <w:ind w:left="120"/>
      <w:outlineLvl w:val="0"/>
    </w:pPr>
    <w:rPr>
      <w:b/>
      <w:bC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uiPriority w:val="1"/>
    <w:qFormat/>
    <w:pPr>
      <w:ind w:left="840" w:hanging="360"/>
    </w:pPr>
    <w:rPr>
      <w:sz w:val="20"/>
      <w:szCs w:val="20"/>
    </w:rPr>
  </w:style>
  <w:style w:type="paragraph" w:styleId="Titre">
    <w:name w:val="Title"/>
    <w:basedOn w:val="Normal"/>
    <w:uiPriority w:val="10"/>
    <w:qFormat/>
    <w:pPr>
      <w:ind w:left="838" w:hanging="359"/>
    </w:pPr>
  </w:style>
  <w:style w:type="paragraph" w:styleId="Paragraphedeliste">
    <w:name w:val="List Paragraph"/>
    <w:basedOn w:val="Normal"/>
    <w:uiPriority w:val="1"/>
    <w:qFormat/>
    <w:pPr>
      <w:ind w:left="840" w:hanging="360"/>
    </w:pPr>
  </w:style>
  <w:style w:type="paragraph" w:customStyle="1" w:styleId="TableParagraph">
    <w:name w:val="Table Paragraph"/>
    <w:basedOn w:val="Normal"/>
    <w:uiPriority w:val="1"/>
    <w:qFormat/>
    <w:pPr>
      <w:spacing w:before="5"/>
      <w:ind w:left="116"/>
    </w:pPr>
  </w:style>
  <w:style w:type="paragraph" w:customStyle="1" w:styleId="xxxmsonormal">
    <w:name w:val="x_xxmsonormal"/>
    <w:basedOn w:val="Normal"/>
    <w:rsid w:val="00811C41"/>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xcontentpasted5">
    <w:name w:val="x_contentpasted5"/>
    <w:basedOn w:val="Policepardfaut"/>
    <w:rsid w:val="00811C41"/>
  </w:style>
  <w:style w:type="paragraph" w:customStyle="1" w:styleId="xxmsolistparagraph">
    <w:name w:val="x_xmsolistparagraph"/>
    <w:basedOn w:val="Normal"/>
    <w:rsid w:val="00811C41"/>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paragraph" w:styleId="Sansinterligne">
    <w:name w:val="No Spacing"/>
    <w:uiPriority w:val="1"/>
    <w:qFormat/>
    <w:rsid w:val="00811C41"/>
    <w:rPr>
      <w:rFonts w:ascii="Calibri" w:eastAsia="Calibri" w:hAnsi="Calibri" w:cs="Calibri"/>
    </w:rPr>
  </w:style>
  <w:style w:type="character" w:customStyle="1" w:styleId="xxcontentpasted5">
    <w:name w:val="x_xcontentpasted5"/>
    <w:basedOn w:val="Policepardfaut"/>
    <w:rsid w:val="00EE41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F77F00E5F4B624882C62A5273E7D33F" ma:contentTypeVersion="4" ma:contentTypeDescription="Create a new document." ma:contentTypeScope="" ma:versionID="5c5723ec7ded8db71c67e7ec4bdcff75">
  <xsd:schema xmlns:xsd="http://www.w3.org/2001/XMLSchema" xmlns:xs="http://www.w3.org/2001/XMLSchema" xmlns:p="http://schemas.microsoft.com/office/2006/metadata/properties" xmlns:ns2="2c10a1cc-f9ec-4679-a365-7e8024cbabb3" xmlns:ns3="c50d3664-68c1-4572-b667-123fca0514d6" targetNamespace="http://schemas.microsoft.com/office/2006/metadata/properties" ma:root="true" ma:fieldsID="ca6d475be20af6580ccd831b1afe6d65" ns2:_="" ns3:_="">
    <xsd:import namespace="2c10a1cc-f9ec-4679-a365-7e8024cbabb3"/>
    <xsd:import namespace="c50d3664-68c1-4572-b667-123fca0514d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10a1cc-f9ec-4679-a365-7e8024cbab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0d3664-68c1-4572-b667-123fca0514d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c50d3664-68c1-4572-b667-123fca0514d6">
      <UserInfo>
        <DisplayName>Rania Abu Elhassan</DisplayName>
        <AccountId>42</AccountId>
        <AccountType/>
      </UserInfo>
    </SharedWithUsers>
  </documentManagement>
</p:properties>
</file>

<file path=customXml/itemProps1.xml><?xml version="1.0" encoding="utf-8"?>
<ds:datastoreItem xmlns:ds="http://schemas.openxmlformats.org/officeDocument/2006/customXml" ds:itemID="{77DC5398-AACC-471A-835E-2BD48ACC15BF}">
  <ds:schemaRefs>
    <ds:schemaRef ds:uri="http://schemas.microsoft.com/sharepoint/v3/contenttype/forms"/>
  </ds:schemaRefs>
</ds:datastoreItem>
</file>

<file path=customXml/itemProps2.xml><?xml version="1.0" encoding="utf-8"?>
<ds:datastoreItem xmlns:ds="http://schemas.openxmlformats.org/officeDocument/2006/customXml" ds:itemID="{A43B7A6C-00AF-42F0-8202-CE5DE25B10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10a1cc-f9ec-4679-a365-7e8024cbabb3"/>
    <ds:schemaRef ds:uri="c50d3664-68c1-4572-b667-123fca0514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77D4C5-2B30-4BB2-B4E8-D4DF08C33068}">
  <ds:schemaRefs>
    <ds:schemaRef ds:uri="http://schemas.microsoft.com/office/2006/metadata/properties"/>
    <ds:schemaRef ds:uri="http://schemas.microsoft.com/office/infopath/2007/PartnerControls"/>
    <ds:schemaRef ds:uri="c50d3664-68c1-4572-b667-123fca0514d6"/>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691</Words>
  <Characters>3802</Characters>
  <Application>Microsoft Office Word</Application>
  <DocSecurity>0</DocSecurity>
  <Lines>31</Lines>
  <Paragraphs>8</Paragraphs>
  <ScaleCrop>false</ScaleCrop>
  <Company/>
  <LinksUpToDate>false</LinksUpToDate>
  <CharactersWithSpaces>4485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Belton</dc:creator>
  <cp:lastModifiedBy>Fadoua Bakhadda</cp:lastModifiedBy>
  <cp:revision>2</cp:revision>
  <dcterms:created xsi:type="dcterms:W3CDTF">2023-04-20T14:27:00Z</dcterms:created>
  <dcterms:modified xsi:type="dcterms:W3CDTF">2023-04-20T14:27:00Z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2023-03-01T00:00:00Z</vt:filetime>
  </property>
  <property fmtid="{D5CDD505-2E9C-101B-9397-08002B2CF9AE}" pid="3" name="Creator">
    <vt:lpwstr>Microsoft® Word for Microsoft 365</vt:lpwstr>
  </property>
  <property fmtid="{D5CDD505-2E9C-101B-9397-08002B2CF9AE}" pid="4" name="LastSaved">
    <vt:filetime>2023-03-29T00:00:00Z</vt:filetime>
  </property>
  <property fmtid="{D5CDD505-2E9C-101B-9397-08002B2CF9AE}" pid="5" name="Producer">
    <vt:lpwstr>Microsoft® Word for Microsoft 365</vt:lpwstr>
  </property>
  <property fmtid="{D5CDD505-2E9C-101B-9397-08002B2CF9AE}" pid="6" name="ContentTypeId">
    <vt:lpwstr>0x010100AF77F00E5F4B624882C62A5273E7D33F</vt:lpwstr>
  </property>
</Properties>
</file>